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3dc1" w14:textId="bab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432 "Об утверждении бюджета Драгомировского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Драгомировского сельского округа Тайыншинского района Северо-Казахстанской области на 2021 - 2023 годы" от 8 января 2021 года № 432 (зарегистрировано в Реестре государственной регистрации нормативных правовых актов под № 6937)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Драгомировского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41161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41202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Драгомировского сельского округа на 2021 год поступление целевых трансфертов из районного бюджета в бюджет Драгомировского сельского округа на приобретение служебного автотранспорта в сумме 6600 тысячи тенге, на обеспечение санитарии населенных пунктов в сумме 2000 тысячи тенге, благоустройство населенных пунктов в сумме 700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расходы бюджета Драгомировского сельского округа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бюджета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432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431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