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11df" w14:textId="1821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Каракогинского сельского округа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10-15.</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Каракогинского сельского округа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114 245,4 тысяч тенге:</w:t>
      </w:r>
    </w:p>
    <w:bookmarkEnd w:id="3"/>
    <w:bookmarkStart w:name="z9" w:id="4"/>
    <w:p>
      <w:pPr>
        <w:spacing w:after="0"/>
        <w:ind w:left="0"/>
        <w:jc w:val="both"/>
      </w:pPr>
      <w:r>
        <w:rPr>
          <w:rFonts w:ascii="Times New Roman"/>
          <w:b w:val="false"/>
          <w:i w:val="false"/>
          <w:color w:val="000000"/>
          <w:sz w:val="28"/>
        </w:rPr>
        <w:t>
      налоговые поступления – 6 104,0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108 141,4 тысяч тенге;</w:t>
      </w:r>
    </w:p>
    <w:bookmarkEnd w:id="7"/>
    <w:bookmarkStart w:name="z13" w:id="8"/>
    <w:p>
      <w:pPr>
        <w:spacing w:after="0"/>
        <w:ind w:left="0"/>
        <w:jc w:val="both"/>
      </w:pPr>
      <w:r>
        <w:rPr>
          <w:rFonts w:ascii="Times New Roman"/>
          <w:b w:val="false"/>
          <w:i w:val="false"/>
          <w:color w:val="000000"/>
          <w:sz w:val="28"/>
        </w:rPr>
        <w:t>
      2) затраты – 114 434,5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-189,1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189,1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189,1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12-15</w:t>
      </w:r>
      <w:r>
        <w:rPr>
          <w:rFonts w:ascii="Times New Roman"/>
          <w:b w:val="false"/>
          <w:i w:val="false"/>
          <w:color w:val="ff0000"/>
          <w:sz w:val="28"/>
        </w:rPr>
        <w:t xml:space="preserve"> (вводится в действие с 01.01.2022) ; от 30.05.2022 </w:t>
      </w:r>
      <w:r>
        <w:rPr>
          <w:rFonts w:ascii="Times New Roman"/>
          <w:b w:val="false"/>
          <w:i w:val="false"/>
          <w:color w:val="000000"/>
          <w:sz w:val="28"/>
        </w:rPr>
        <w:t>№ 15-7</w:t>
      </w:r>
      <w:r>
        <w:rPr>
          <w:rFonts w:ascii="Times New Roman"/>
          <w:b w:val="false"/>
          <w:i w:val="false"/>
          <w:color w:val="ff0000"/>
          <w:sz w:val="28"/>
        </w:rPr>
        <w:t xml:space="preserve"> (вводится в действие с 01.01.2022) ; от 23.08.2022 </w:t>
      </w:r>
      <w:r>
        <w:rPr>
          <w:rFonts w:ascii="Times New Roman"/>
          <w:b w:val="false"/>
          <w:i w:val="false"/>
          <w:color w:val="000000"/>
          <w:sz w:val="28"/>
        </w:rPr>
        <w:t>№ 17-9</w:t>
      </w:r>
      <w:r>
        <w:rPr>
          <w:rFonts w:ascii="Times New Roman"/>
          <w:b w:val="false"/>
          <w:i w:val="false"/>
          <w:color w:val="ff0000"/>
          <w:sz w:val="28"/>
        </w:rPr>
        <w:t xml:space="preserve"> (вводится в действие с 01.01.2022); от 17.11.2022 </w:t>
      </w:r>
      <w:r>
        <w:rPr>
          <w:rFonts w:ascii="Times New Roman"/>
          <w:b w:val="false"/>
          <w:i w:val="false"/>
          <w:color w:val="000000"/>
          <w:sz w:val="28"/>
        </w:rPr>
        <w:t>№ 20-10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Каракогинского сельского округа;</w:t>
      </w:r>
    </w:p>
    <w:bookmarkEnd w:id="20"/>
    <w:bookmarkStart w:name="z26" w:id="21"/>
    <w:p>
      <w:pPr>
        <w:spacing w:after="0"/>
        <w:ind w:left="0"/>
        <w:jc w:val="both"/>
      </w:pPr>
      <w:r>
        <w:rPr>
          <w:rFonts w:ascii="Times New Roman"/>
          <w:b w:val="false"/>
          <w:i w:val="false"/>
          <w:color w:val="000000"/>
          <w:sz w:val="28"/>
        </w:rPr>
        <w:t xml:space="preserve">
      2) налог на транспортные средства: </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Каракогинского сельского округа;</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Каракогинского сельского округа.</w:t>
      </w:r>
    </w:p>
    <w:bookmarkEnd w:id="23"/>
    <w:bookmarkStart w:name="z29" w:id="24"/>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24"/>
    <w:bookmarkStart w:name="z30" w:id="25"/>
    <w:p>
      <w:pPr>
        <w:spacing w:after="0"/>
        <w:ind w:left="0"/>
        <w:jc w:val="both"/>
      </w:pPr>
      <w:r>
        <w:rPr>
          <w:rFonts w:ascii="Times New Roman"/>
          <w:b w:val="false"/>
          <w:i w:val="false"/>
          <w:color w:val="000000"/>
          <w:sz w:val="28"/>
        </w:rPr>
        <w:t>
      1) поступления от продажи земельных участков, за исключением земельных участков сельскохозяйственного назначения;</w:t>
      </w:r>
    </w:p>
    <w:bookmarkEnd w:id="25"/>
    <w:bookmarkStart w:name="z31" w:id="26"/>
    <w:p>
      <w:pPr>
        <w:spacing w:after="0"/>
        <w:ind w:left="0"/>
        <w:jc w:val="both"/>
      </w:pPr>
      <w:r>
        <w:rPr>
          <w:rFonts w:ascii="Times New Roman"/>
          <w:b w:val="false"/>
          <w:i w:val="false"/>
          <w:color w:val="000000"/>
          <w:sz w:val="28"/>
        </w:rPr>
        <w:t>
      2) плата за продажу права аренды земельных участков.</w:t>
      </w:r>
    </w:p>
    <w:bookmarkEnd w:id="26"/>
    <w:bookmarkStart w:name="z32" w:id="27"/>
    <w:p>
      <w:pPr>
        <w:spacing w:after="0"/>
        <w:ind w:left="0"/>
        <w:jc w:val="both"/>
      </w:pPr>
      <w:r>
        <w:rPr>
          <w:rFonts w:ascii="Times New Roman"/>
          <w:b w:val="false"/>
          <w:i w:val="false"/>
          <w:color w:val="000000"/>
          <w:sz w:val="28"/>
        </w:rPr>
        <w:t>
      4. Учесть, что в бюджете сельского округа на 2022 год предусмотрен объем субвенции, передаваемой из районного бюджета в бюджет округа в сумме 9 962,0 тысяч тенге.</w:t>
      </w:r>
    </w:p>
    <w:bookmarkEnd w:id="27"/>
    <w:bookmarkStart w:name="z33" w:id="28"/>
    <w:p>
      <w:pPr>
        <w:spacing w:after="0"/>
        <w:ind w:left="0"/>
        <w:jc w:val="both"/>
      </w:pPr>
      <w:r>
        <w:rPr>
          <w:rFonts w:ascii="Times New Roman"/>
          <w:b w:val="false"/>
          <w:i w:val="false"/>
          <w:color w:val="000000"/>
          <w:sz w:val="28"/>
        </w:rPr>
        <w:t>
      5. Учесть в бюджете Каракогинского сельского округа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8"/>
    <w:p>
      <w:pPr>
        <w:spacing w:after="0"/>
        <w:ind w:left="0"/>
        <w:jc w:val="both"/>
      </w:pPr>
      <w:r>
        <w:rPr>
          <w:rFonts w:ascii="Times New Roman"/>
          <w:b w:val="false"/>
          <w:i w:val="false"/>
          <w:color w:val="000000"/>
          <w:sz w:val="28"/>
        </w:rPr>
        <w:t>
      5-1. Учесть в бюджете Каракогинского сельского округа на 2022 год поступление текущих трансфертов из областного бюджета, в том числе:</w:t>
      </w:r>
    </w:p>
    <w:p>
      <w:pPr>
        <w:spacing w:after="0"/>
        <w:ind w:left="0"/>
        <w:jc w:val="both"/>
      </w:pPr>
      <w:r>
        <w:rPr>
          <w:rFonts w:ascii="Times New Roman"/>
          <w:b w:val="false"/>
          <w:i w:val="false"/>
          <w:color w:val="000000"/>
          <w:sz w:val="28"/>
        </w:rPr>
        <w:t>
      1) на установку хоккейной коробки в селе Образец;</w:t>
      </w:r>
    </w:p>
    <w:p>
      <w:pPr>
        <w:spacing w:after="0"/>
        <w:ind w:left="0"/>
        <w:jc w:val="both"/>
      </w:pPr>
      <w:r>
        <w:rPr>
          <w:rFonts w:ascii="Times New Roman"/>
          <w:b w:val="false"/>
          <w:i w:val="false"/>
          <w:color w:val="000000"/>
          <w:sz w:val="28"/>
        </w:rPr>
        <w:t>
      2) на текущий ремонт разводящих сетей водопровода села Каракога;</w:t>
      </w:r>
    </w:p>
    <w:p>
      <w:pPr>
        <w:spacing w:after="0"/>
        <w:ind w:left="0"/>
        <w:jc w:val="both"/>
      </w:pPr>
      <w:r>
        <w:rPr>
          <w:rFonts w:ascii="Times New Roman"/>
          <w:b w:val="false"/>
          <w:i w:val="false"/>
          <w:color w:val="000000"/>
          <w:sz w:val="28"/>
        </w:rPr>
        <w:t>
      3) на замену водопроводной башни села Образец.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30.05.2022 </w:t>
      </w:r>
      <w:r>
        <w:rPr>
          <w:rFonts w:ascii="Times New Roman"/>
          <w:b w:val="false"/>
          <w:i w:val="false"/>
          <w:color w:val="000000"/>
          <w:sz w:val="28"/>
        </w:rPr>
        <w:t>№ 15-7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Учесть в бюджете Каракогинского сельского округа на 2022 год поступление текущих трансфертов из районного бюджета, в том числе:</w:t>
      </w:r>
    </w:p>
    <w:bookmarkEnd w:id="29"/>
    <w:bookmarkStart w:name="z35" w:id="30"/>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0"/>
    <w:bookmarkStart w:name="z36" w:id="31"/>
    <w:p>
      <w:pPr>
        <w:spacing w:after="0"/>
        <w:ind w:left="0"/>
        <w:jc w:val="both"/>
      </w:pPr>
      <w:r>
        <w:rPr>
          <w:rFonts w:ascii="Times New Roman"/>
          <w:b w:val="false"/>
          <w:i w:val="false"/>
          <w:color w:val="000000"/>
          <w:sz w:val="28"/>
        </w:rPr>
        <w:t>
      2) на организацию водоснабжения населенных пунктов сельского округа;</w:t>
      </w:r>
    </w:p>
    <w:bookmarkEnd w:id="31"/>
    <w:bookmarkStart w:name="z37" w:id="32"/>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2"/>
    <w:bookmarkStart w:name="z38" w:id="33"/>
    <w:p>
      <w:pPr>
        <w:spacing w:after="0"/>
        <w:ind w:left="0"/>
        <w:jc w:val="both"/>
      </w:pPr>
      <w:r>
        <w:rPr>
          <w:rFonts w:ascii="Times New Roman"/>
          <w:b w:val="false"/>
          <w:i w:val="false"/>
          <w:color w:val="000000"/>
          <w:sz w:val="28"/>
        </w:rPr>
        <w:t>
      4) на укрепление материально-технической базы.</w:t>
      </w:r>
    </w:p>
    <w:bookmarkEnd w:id="33"/>
    <w:p>
      <w:pPr>
        <w:spacing w:after="0"/>
        <w:ind w:left="0"/>
        <w:jc w:val="both"/>
      </w:pPr>
      <w:r>
        <w:rPr>
          <w:rFonts w:ascii="Times New Roman"/>
          <w:b w:val="false"/>
          <w:i w:val="false"/>
          <w:color w:val="000000"/>
          <w:sz w:val="28"/>
        </w:rPr>
        <w:t>
      5) на текущий ремонт и содержание внутрипоселковых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30.05.2022 </w:t>
      </w:r>
      <w:r>
        <w:rPr>
          <w:rFonts w:ascii="Times New Roman"/>
          <w:b w:val="false"/>
          <w:i w:val="false"/>
          <w:color w:val="000000"/>
          <w:sz w:val="28"/>
        </w:rPr>
        <w:t>№ 15-7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Каракогинского сельского округа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12-15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7. Настоящее решение вводится в действие с 1 января 2022 года.</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10-15</w:t>
            </w:r>
          </w:p>
        </w:tc>
      </w:tr>
    </w:tbl>
    <w:bookmarkStart w:name="z47" w:id="35"/>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2022 год</w:t>
      </w:r>
    </w:p>
    <w:bookmarkEnd w:id="3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12-15</w:t>
      </w:r>
      <w:r>
        <w:rPr>
          <w:rFonts w:ascii="Times New Roman"/>
          <w:b w:val="false"/>
          <w:i w:val="false"/>
          <w:color w:val="ff0000"/>
          <w:sz w:val="28"/>
        </w:rPr>
        <w:t xml:space="preserve"> (вводится в действие с 01.01.2022) ; от 30.05.2022 </w:t>
      </w:r>
      <w:r>
        <w:rPr>
          <w:rFonts w:ascii="Times New Roman"/>
          <w:b w:val="false"/>
          <w:i w:val="false"/>
          <w:color w:val="ff0000"/>
          <w:sz w:val="28"/>
        </w:rPr>
        <w:t>№ 15-7</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17-9</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20-10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10-15</w:t>
            </w:r>
          </w:p>
        </w:tc>
      </w:tr>
    </w:tbl>
    <w:bookmarkStart w:name="z57" w:id="36"/>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2023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10-15</w:t>
            </w:r>
          </w:p>
        </w:tc>
      </w:tr>
    </w:tbl>
    <w:bookmarkStart w:name="z67" w:id="40"/>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2024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2021 года № 10-15</w:t>
            </w:r>
          </w:p>
        </w:tc>
      </w:tr>
    </w:tbl>
    <w:p>
      <w:pPr>
        <w:spacing w:after="0"/>
        <w:ind w:left="0"/>
        <w:jc w:val="left"/>
      </w:pPr>
      <w:r>
        <w:rPr>
          <w:rFonts w:ascii="Times New Roman"/>
          <w:b/>
          <w:i w:val="false"/>
          <w:color w:val="000000"/>
        </w:rPr>
        <w:t xml:space="preserve"> Расходы бюджета Каракогинского сельского округа за счет свободных остатков бюджетных средств, сложившихся на 1 января 2022 года и возврата 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12-15</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