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f726" w14:textId="23cf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января 2021 года № 58/391 "Об утверждении бюджета Волошинского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29 ноября 2021 года № 13/115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2021-2023 годы" от 8 января 2021 года № 58/391 (зарегистрировано в Реестре государственной регистрации нормативных правовых актов под № 7013)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Волошинского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- 39 445,2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- 35 280,2тысяч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- 42 562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- 3 116,8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3 116,8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3 116,8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Волошинского сельского округа Есильского района Северо-Казахстанской области на 2021 год объемы целевых текущих трансфертов выделенных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села Волошинка;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села Ивано-Петровка;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Волошинского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2021-2023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Волошинского сельского округа Есильского района Северо-Казахстанской области на 2021 год объемы целевых текущих трансфертов выделенных из районного бюджета,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несанкционированных свалок в селах сельского округа;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решения вопросов обустройства села Волошинка в рамках Государственной программы развитие регионов до 2025 года;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Волошинского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2021-2023 годы.";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58/391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