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42818" w14:textId="e1428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Аккайынского района Северо-Казахстанской области от 29 июня 2018 года № 21-2 "Об утверждении регламента собрания местного сообщества сельских округов Аккайынского района Северо-Казахстанской области"</w:t>
      </w:r>
    </w:p>
    <w:p>
      <w:pPr>
        <w:spacing w:after="0"/>
        <w:ind w:left="0"/>
        <w:jc w:val="both"/>
      </w:pPr>
      <w:r>
        <w:rPr>
          <w:rFonts w:ascii="Times New Roman"/>
          <w:b w:val="false"/>
          <w:i w:val="false"/>
          <w:color w:val="000000"/>
          <w:sz w:val="28"/>
        </w:rPr>
        <w:t>Решение маслихата Аккайынского района Северо-Казахстанской области от 7 декабря 2021 года № 7-12</w:t>
      </w:r>
    </w:p>
    <w:p>
      <w:pPr>
        <w:spacing w:after="0"/>
        <w:ind w:left="0"/>
        <w:jc w:val="both"/>
      </w:pPr>
      <w:bookmarkStart w:name="z4" w:id="0"/>
      <w:r>
        <w:rPr>
          <w:rFonts w:ascii="Times New Roman"/>
          <w:b w:val="false"/>
          <w:i w:val="false"/>
          <w:color w:val="000000"/>
          <w:sz w:val="28"/>
        </w:rPr>
        <w:t>
      Маслихат Аккайынского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Аккайынского района Северо-Казахстанской области "Об утверждении регламента собрания местного сообщества сельских округов Аккайынского района Северо-Казахстанской области" от 29 июня 2018 года № 21-2 (зарегистрировано в Реестре государственной регистрации нормативных правовых актов под № 4815) следующее изменение:</w:t>
      </w:r>
    </w:p>
    <w:bookmarkEnd w:id="1"/>
    <w:bookmarkStart w:name="z6" w:id="2"/>
    <w:p>
      <w:pPr>
        <w:spacing w:after="0"/>
        <w:ind w:left="0"/>
        <w:jc w:val="both"/>
      </w:pPr>
      <w:r>
        <w:rPr>
          <w:rFonts w:ascii="Times New Roman"/>
          <w:b w:val="false"/>
          <w:i w:val="false"/>
          <w:color w:val="000000"/>
          <w:sz w:val="28"/>
        </w:rPr>
        <w:t xml:space="preserve">
      регламент собрания местного сообщества сельских округов Аккайынского района Северо-Казахстанской области, утвержденный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72"/>
        <w:gridCol w:w="4228"/>
      </w:tblGrid>
      <w:tr>
        <w:trPr>
          <w:trHeight w:val="30" w:hRule="atLeast"/>
        </w:trPr>
        <w:tc>
          <w:tcPr>
            <w:tcW w:w="77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p>
          <w:p>
            <w:pPr>
              <w:spacing w:after="20"/>
              <w:ind w:left="20"/>
              <w:jc w:val="both"/>
            </w:pPr>
          </w:p>
          <w:p>
            <w:pPr>
              <w:spacing w:after="20"/>
              <w:ind w:left="20"/>
              <w:jc w:val="both"/>
            </w:pPr>
            <w:r>
              <w:rPr>
                <w:rFonts w:ascii="Times New Roman"/>
                <w:b w:val="false"/>
                <w:i/>
                <w:color w:val="000000"/>
                <w:sz w:val="20"/>
              </w:rPr>
              <w:t>Аккайынского района</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E. Жакенов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Аккайынского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Аккайынского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июня 2018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w:t>
            </w:r>
          </w:p>
        </w:tc>
      </w:tr>
    </w:tbl>
    <w:bookmarkStart w:name="z21" w:id="4"/>
    <w:p>
      <w:pPr>
        <w:spacing w:after="0"/>
        <w:ind w:left="0"/>
        <w:jc w:val="left"/>
      </w:pPr>
      <w:r>
        <w:rPr>
          <w:rFonts w:ascii="Times New Roman"/>
          <w:b/>
          <w:i w:val="false"/>
          <w:color w:val="000000"/>
        </w:rPr>
        <w:t xml:space="preserve"> Регламент собрания местного сообщества сельских округов Аккайынского района Северо-Казахстанской области</w:t>
      </w:r>
    </w:p>
    <w:bookmarkEnd w:id="4"/>
    <w:bookmarkStart w:name="z22" w:id="5"/>
    <w:p>
      <w:pPr>
        <w:spacing w:after="0"/>
        <w:ind w:left="0"/>
        <w:jc w:val="left"/>
      </w:pPr>
      <w:r>
        <w:rPr>
          <w:rFonts w:ascii="Times New Roman"/>
          <w:b/>
          <w:i w:val="false"/>
          <w:color w:val="000000"/>
        </w:rPr>
        <w:t xml:space="preserve"> Глава 1. Общие положения</w:t>
      </w:r>
    </w:p>
    <w:bookmarkEnd w:id="5"/>
    <w:bookmarkStart w:name="z23" w:id="6"/>
    <w:p>
      <w:pPr>
        <w:spacing w:after="0"/>
        <w:ind w:left="0"/>
        <w:jc w:val="both"/>
      </w:pPr>
      <w:r>
        <w:rPr>
          <w:rFonts w:ascii="Times New Roman"/>
          <w:b w:val="false"/>
          <w:i w:val="false"/>
          <w:color w:val="000000"/>
          <w:sz w:val="28"/>
        </w:rPr>
        <w:t>
      1. Настоящий регламент собрания местного сообщества сельских округов Аккайынского района Северо-Казахстанской области (далее-регламент) разработан в соответствии с приказом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6"/>
    <w:bookmarkStart w:name="z24"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25"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26"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27" w:id="10"/>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28"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29"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30" w:id="13"/>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31"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4"/>
    <w:bookmarkStart w:name="z32"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33" w:id="16"/>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6"/>
    <w:bookmarkStart w:name="z34" w:id="17"/>
    <w:p>
      <w:pPr>
        <w:spacing w:after="0"/>
        <w:ind w:left="0"/>
        <w:jc w:val="both"/>
      </w:pPr>
      <w:r>
        <w:rPr>
          <w:rFonts w:ascii="Times New Roman"/>
          <w:b w:val="false"/>
          <w:i w:val="false"/>
          <w:color w:val="000000"/>
          <w:sz w:val="28"/>
        </w:rPr>
        <w:t>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3-1 настоящего регламента.</w:t>
      </w:r>
    </w:p>
    <w:bookmarkEnd w:id="17"/>
    <w:bookmarkStart w:name="z35" w:id="1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8"/>
    <w:bookmarkStart w:name="z36" w:id="1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9"/>
    <w:bookmarkStart w:name="z37" w:id="2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0"/>
    <w:bookmarkStart w:name="z38" w:id="21"/>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1"/>
    <w:bookmarkStart w:name="z39" w:id="22"/>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2"/>
    <w:bookmarkStart w:name="z40" w:id="23"/>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3"/>
    <w:bookmarkStart w:name="z41" w:id="2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4"/>
    <w:bookmarkStart w:name="z42" w:id="2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5"/>
    <w:bookmarkStart w:name="z43" w:id="26"/>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6"/>
    <w:bookmarkStart w:name="z44" w:id="27"/>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27"/>
    <w:bookmarkStart w:name="z45" w:id="28"/>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8"/>
    <w:bookmarkStart w:name="z46" w:id="29"/>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9"/>
    <w:bookmarkStart w:name="z47" w:id="30"/>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0"/>
    <w:bookmarkStart w:name="z48" w:id="31"/>
    <w:p>
      <w:pPr>
        <w:spacing w:after="0"/>
        <w:ind w:left="0"/>
        <w:jc w:val="both"/>
      </w:pPr>
      <w:r>
        <w:rPr>
          <w:rFonts w:ascii="Times New Roman"/>
          <w:b w:val="false"/>
          <w:i w:val="false"/>
          <w:color w:val="000000"/>
          <w:sz w:val="28"/>
        </w:rPr>
        <w:t>
      другие текущие вопросы местного сообщества.</w:t>
      </w:r>
    </w:p>
    <w:bookmarkEnd w:id="31"/>
    <w:bookmarkStart w:name="z49" w:id="32"/>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32"/>
    <w:bookmarkStart w:name="z50" w:id="3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3"/>
    <w:bookmarkStart w:name="z51" w:id="34"/>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4"/>
    <w:bookmarkStart w:name="z52" w:id="35"/>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5"/>
    <w:bookmarkStart w:name="z53" w:id="36"/>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6"/>
    <w:bookmarkStart w:name="z54" w:id="37"/>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7"/>
    <w:bookmarkStart w:name="z55" w:id="38"/>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8"/>
    <w:bookmarkStart w:name="z56" w:id="39"/>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9"/>
    <w:bookmarkStart w:name="z57" w:id="40"/>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0"/>
    <w:bookmarkStart w:name="z58" w:id="41"/>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1"/>
    <w:bookmarkStart w:name="z59" w:id="42"/>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2"/>
    <w:bookmarkStart w:name="z60" w:id="43"/>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3"/>
    <w:bookmarkStart w:name="z61" w:id="44"/>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4"/>
    <w:bookmarkStart w:name="z62" w:id="45"/>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5"/>
    <w:bookmarkStart w:name="z63" w:id="46"/>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6"/>
    <w:bookmarkStart w:name="z64" w:id="4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7"/>
    <w:bookmarkStart w:name="z65" w:id="48"/>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8"/>
    <w:bookmarkStart w:name="z66" w:id="4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9"/>
    <w:bookmarkStart w:name="z67" w:id="50"/>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0"/>
    <w:bookmarkStart w:name="z68" w:id="51"/>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1"/>
    <w:bookmarkStart w:name="z69" w:id="52"/>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2"/>
    <w:bookmarkStart w:name="z70" w:id="53"/>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3"/>
    <w:bookmarkStart w:name="z71" w:id="5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4"/>
    <w:bookmarkStart w:name="z72" w:id="55"/>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5"/>
    <w:bookmarkStart w:name="z73" w:id="56"/>
    <w:p>
      <w:pPr>
        <w:spacing w:after="0"/>
        <w:ind w:left="0"/>
        <w:jc w:val="both"/>
      </w:pPr>
      <w:r>
        <w:rPr>
          <w:rFonts w:ascii="Times New Roman"/>
          <w:b w:val="false"/>
          <w:i w:val="false"/>
          <w:color w:val="000000"/>
          <w:sz w:val="28"/>
        </w:rPr>
        <w:t>
      1) дата и место проведения собрания;</w:t>
      </w:r>
    </w:p>
    <w:bookmarkEnd w:id="56"/>
    <w:bookmarkStart w:name="z74" w:id="57"/>
    <w:p>
      <w:pPr>
        <w:spacing w:after="0"/>
        <w:ind w:left="0"/>
        <w:jc w:val="both"/>
      </w:pPr>
      <w:r>
        <w:rPr>
          <w:rFonts w:ascii="Times New Roman"/>
          <w:b w:val="false"/>
          <w:i w:val="false"/>
          <w:color w:val="000000"/>
          <w:sz w:val="28"/>
        </w:rPr>
        <w:t>
      2) количество и список членов собрания;</w:t>
      </w:r>
    </w:p>
    <w:bookmarkEnd w:id="57"/>
    <w:bookmarkStart w:name="z75" w:id="58"/>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8"/>
    <w:bookmarkStart w:name="z76" w:id="59"/>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9"/>
    <w:bookmarkStart w:name="z77" w:id="60"/>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0"/>
    <w:bookmarkStart w:name="z78" w:id="61"/>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1"/>
    <w:bookmarkStart w:name="z79" w:id="62"/>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2"/>
    <w:bookmarkStart w:name="z80" w:id="63"/>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3"/>
    <w:bookmarkStart w:name="z81" w:id="64"/>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4"/>
    <w:bookmarkStart w:name="z82" w:id="6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5"/>
    <w:bookmarkStart w:name="z83" w:id="66"/>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6"/>
    <w:bookmarkStart w:name="z84" w:id="67"/>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67"/>
    <w:bookmarkStart w:name="z85" w:id="68"/>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8"/>
    <w:bookmarkStart w:name="z86" w:id="69"/>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9"/>
    <w:bookmarkStart w:name="z87" w:id="70"/>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0"/>
    <w:bookmarkStart w:name="z88" w:id="7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1"/>
    <w:bookmarkStart w:name="z89" w:id="7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2"/>
    <w:bookmarkStart w:name="z90" w:id="7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