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d928" w14:textId="a5dd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2022 –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27 декабря 2021 года № 78/21.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Александровского сельского округа на 2022 –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Галкинского сельского округа на 2022 – 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247263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Жылы-Булакского сельского округа на 2022 – 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Орловского сельского округа на 2022 – 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48280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Сосновского сельского округа на 2022 – 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Шалдайского сельского округа на 2022 – 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Шарбактинского сельского округа на 2022 – 2024 годы согласно приложениям 19, 20 и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2022 год объемы субвенций, передаваемых из районного бюджета в бюджеты сельских округов в общей сумме 385624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47108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49967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32029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58995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45974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99525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2022 год из вышестоящих бюджетов в общей сумме 405967 тысяч тенге,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8170 тысяч тенге – на расходы текущего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96798 тысяч тенге – на проведение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300999 тысяч тенге – на реализацию мероприятий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Галкинского сельского округа на 2022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2023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2024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2023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2024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Орловского сельского округа на 2022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2023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2024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Сосновского сельского округа на 2022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2023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2024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