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0460" w14:textId="0800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Экибастузу</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21 декабря 2021 года № 1141/12</w:t>
      </w:r>
    </w:p>
    <w:p>
      <w:pPr>
        <w:spacing w:after="0"/>
        <w:ind w:left="0"/>
        <w:jc w:val="both"/>
      </w:pPr>
      <w:bookmarkStart w:name="z1"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городу Экибастузу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 от</w:t>
            </w:r>
            <w:r>
              <w:br/>
            </w:r>
            <w:r>
              <w:rPr>
                <w:rFonts w:ascii="Times New Roman"/>
                <w:b w:val="false"/>
                <w:i w:val="false"/>
                <w:color w:val="000000"/>
                <w:sz w:val="20"/>
              </w:rPr>
              <w:t>"21" декабря 2021 года</w:t>
            </w:r>
            <w:r>
              <w:br/>
            </w:r>
            <w:r>
              <w:rPr>
                <w:rFonts w:ascii="Times New Roman"/>
                <w:b w:val="false"/>
                <w:i w:val="false"/>
                <w:color w:val="000000"/>
                <w:sz w:val="20"/>
              </w:rPr>
              <w:t>№ 1141/12</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Экибастузу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по городу Экибастузу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 по городу Экибастузу.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1" w:id="8"/>
    <w:p>
      <w:pPr>
        <w:spacing w:after="0"/>
        <w:ind w:left="0"/>
        <w:jc w:val="both"/>
      </w:pPr>
      <w:r>
        <w:rPr>
          <w:rFonts w:ascii="Times New Roman"/>
          <w:b w:val="false"/>
          <w:i w:val="false"/>
          <w:color w:val="000000"/>
          <w:sz w:val="28"/>
        </w:rPr>
        <w:t>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9"/>
    <w:p>
      <w:pPr>
        <w:spacing w:after="0"/>
        <w:ind w:left="0"/>
        <w:jc w:val="both"/>
      </w:pPr>
      <w:r>
        <w:rPr>
          <w:rFonts w:ascii="Times New Roman"/>
          <w:b w:val="false"/>
          <w:i w:val="false"/>
          <w:color w:val="000000"/>
          <w:sz w:val="28"/>
        </w:rPr>
        <w:t>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 w:id="10"/>
    <w:p>
      <w:pPr>
        <w:spacing w:after="0"/>
        <w:ind w:left="0"/>
        <w:jc w:val="both"/>
      </w:pPr>
      <w:r>
        <w:rPr>
          <w:rFonts w:ascii="Times New Roman"/>
          <w:b w:val="false"/>
          <w:i w:val="false"/>
          <w:color w:val="000000"/>
          <w:sz w:val="28"/>
        </w:rPr>
        <w:t>
      Коммунальный паспорт объектов нежилых помещений</w:t>
      </w:r>
    </w:p>
    <w:bookmarkEnd w:id="10"/>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 w:id="11"/>
    <w:p>
      <w:pPr>
        <w:spacing w:after="0"/>
        <w:ind w:left="0"/>
        <w:jc w:val="both"/>
      </w:pPr>
      <w:r>
        <w:rPr>
          <w:rFonts w:ascii="Times New Roman"/>
          <w:b w:val="false"/>
          <w:i w:val="false"/>
          <w:color w:val="000000"/>
          <w:sz w:val="28"/>
        </w:rPr>
        <w:t>
      Бланк первичных записей</w:t>
      </w:r>
    </w:p>
    <w:bookmarkEnd w:id="11"/>
    <w:p>
      <w:pPr>
        <w:spacing w:after="0"/>
        <w:ind w:left="0"/>
        <w:jc w:val="both"/>
      </w:pPr>
      <w:r>
        <w:rPr>
          <w:rFonts w:ascii="Times New Roman"/>
          <w:b w:val="false"/>
          <w:i w:val="false"/>
          <w:color w:val="000000"/>
          <w:sz w:val="28"/>
        </w:rPr>
        <w:t>
      _________________ (дата)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2"/>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2"/>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w:t>
            </w:r>
          </w:p>
          <w:p>
            <w:pPr>
              <w:spacing w:after="20"/>
              <w:ind w:left="20"/>
              <w:jc w:val="both"/>
            </w:pPr>
            <w:r>
              <w:rPr>
                <w:rFonts w:ascii="Times New Roman"/>
                <w:b w:val="false"/>
                <w:i w:val="false"/>
                <w:color w:val="000000"/>
                <w:sz w:val="20"/>
              </w:rPr>
              <w:t>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 w:id="13"/>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3"/>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 Среднее за сутки_______________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