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caee" w14:textId="762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декабря 2021 года № 108/13.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