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ef5f2" w14:textId="7def5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выпаса сельскохозяйственных животных на территории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Павлодарского областного маслихата от 22 апреля 2021 года № 24/3.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ветеринарии",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пастбищах",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ответственном обращении с животными" Павлодарский областной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решения Павлодарского областного маслихата от 08.08.2022 </w:t>
      </w:r>
      <w:r>
        <w:rPr>
          <w:rFonts w:ascii="Times New Roman"/>
          <w:b w:val="false"/>
          <w:i w:val="false"/>
          <w:color w:val="000000"/>
          <w:sz w:val="28"/>
        </w:rPr>
        <w:t>№ 180/14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выпаса сельскохозяйственных животных на территории Павлодарской области.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областного маслихата по аграрным вопросам.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Абишев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Айткенов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апреля 2021 года № 24/3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выпаса сельскохозяйственных животных на территории</w:t>
      </w:r>
      <w:r>
        <w:br/>
      </w:r>
      <w:r>
        <w:rPr>
          <w:rFonts w:ascii="Times New Roman"/>
          <w:b/>
          <w:i w:val="false"/>
          <w:color w:val="000000"/>
        </w:rPr>
        <w:t>Павлодарской области</w:t>
      </w:r>
    </w:p>
    <w:bookmarkEnd w:id="4"/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Настоящие Правила выпаса сельскохозяйственных животных на территории Павлодарской области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ветеринарии",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пастбищах",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ответственном обращении с животными",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29 апреля 2020 года № 145 "Об утверждении Типовых правил выпаса сельскохозяйственных животных" (далее – Типовые правила) и определяют порядок выпаса сельскохозяйственных животных на территории Павлодарской области.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Павлодарского областного маслихата от 21.10.2024 </w:t>
      </w:r>
      <w:r>
        <w:rPr>
          <w:rFonts w:ascii="Times New Roman"/>
          <w:b w:val="false"/>
          <w:i w:val="false"/>
          <w:color w:val="000000"/>
          <w:sz w:val="28"/>
        </w:rPr>
        <w:t xml:space="preserve">№ 151/16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сельскохозяйственные животные – культивируемые человеком все виды животных, имеющих непосредственное отношение к сельскохозяйственному производству;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владелец животных – физическое или юридическое лицо, которому животное принадлежит на праве собственности или ином вещном праве;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прогон (перегон) сельскохозяйственных животных – передвижение сельскохозяйственных животных от места их постоянного нахождения до места выпаса и обратно;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выпас сельскохозяйственных животных – контролируемый человеком процесс потребления сельскохозяйственными животными травостоя и иной растительности на земельных участках в составе земель сельскохозяйственного назначения, а также на земельных участках в составе других категорий земель;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ветеринарный паспорт – документ установленной уполномоченным органом формы, выдаваемый в виде электронного документа, в котором в целях учета животных указываются: владелец, вид, пол, масть, возраст (дата рождения), индивидуальный номер животного;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пастбища – земельные участки, предоставляемые и используемые для круглогодичного или сезонного выпаса сельскохозяйственных животных. При выпасе сельскохозяйственных животных на пастбищах допускается сенокошение в целях заготовки кормов в случаях, когда продуктивность пастбищ превышает потребность в кормах выпасаемых сельскохозяйственных животных при соблюдении предельно допустимых норм нагрузки на общую площадь пастбищ;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6-1) общественные пастбища – пастбища, расположенные на прилегающей территории населенных пунктов и находящиеся в государственной собственности, предназначенные для удовлетворения нужд местного населения по выпасу маточного поголовья сельскохозяйственных животных личного подворья;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сезонные пастбища – пастбища, которые используются для выпаса сельскохозяйственных животных в благоприятных природно-климатических условиях в соответствии с временами года и (или) периодичностью их использования;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отгонные пастбища – пастбища, которые используются для ведения отгонного животноводства на отдаленных от населенных пунктов территориях;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земли общего пользования – земли занятые и предназначенные для занятия площадями, улицами, тротуарами, проездами, придомовым земельным участком, не вошедшим в состав кондоминиума, дорогами, набережными, парками, скверами, лесопарками, бульварами, водоемами, пляжами, кладбищами и иными объектами, предназначенными для удовлетворения нужд населения (водопроводы, отопительные трубы, очистные сооружения и другие инженерные системы общего пользования, а также охранные зоны тепловых сетей и инженерных систем общего пользования).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с изменением, внесенным решением Павлодарского областного маслихата от 21.10.2024 </w:t>
      </w:r>
      <w:r>
        <w:rPr>
          <w:rFonts w:ascii="Times New Roman"/>
          <w:b w:val="false"/>
          <w:i w:val="false"/>
          <w:color w:val="000000"/>
          <w:sz w:val="28"/>
        </w:rPr>
        <w:t xml:space="preserve">№ 151/16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выпаса сельскохозяйственных животных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Сельскохозяйственные животные, принадлежащие физическим и юридическим лицам, независимо от формы собственности, подлежат учету и регистрации.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Каждому зарегистрированному сельскохозяйственному животному присваивается идентификационный номер в соответствии с Правилами идентификации сельскохозяйственных животных,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30 января 2015 года № 7-1/68 (зарегистрирован в Реестре государственной регистрации нормативных правовых актов Республики Казахстан № 11127). Ветеринарный паспорт на сельскохозяйственных животных выдается индивидуально, за исключением мелкого рогатого скота, свиней.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Ветеринарный паспорт на мелкий рогатый скот (овцы, козы), свиней выдается на группу (отару).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Выпас сельскохозяйственных животных осуществляется на огороженных или неогороженных пастбищах владельцами сельскохозяйственных животных, либо лицами, ими уполномоченными.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зависимости от природно-климатических зон выпас сельскохозяйственных животных в темное и ночное время суток допускается только на отведенных для пастьбы пастбищах и других земельных участках.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Прогон (перегон) сельскохозяйственных животных до места выпаса и обратно, а в темное и ночное время суток до мест содержания, осуществляется под сопровождением владельцев сельскохозяйственных животных либо лиц, ими уполномоченных.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Не допускается: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выпас больных сельскохозяйственных животных (в том числе зараженных заразными болезнями);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выпас сельскохозяйственных животных, не прошедших обязательных ветеринарных процедур (в том числе вакцинации);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выпас сельскохозяйственных животных на землях общего пользования, в полосах отвода железных и автомобильных дорог, границах водоохранных полос и зон санитарной охраны;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пределах водоохранных зон выпас сельскохозяйственных животных с превышением нормы нагрузки, купание и санитарная обработка скота и другие виды хозяйственной деятельности, ухудшающие режим водоемов;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выпас сельскохозяйственных животных без идентификации;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прогон (перегон) до места выпаса и обратно, выпас, а также перемещение сельскохозяйственных животных без сопровождения владельцев сельскохозяйственных животных либо лиц, ими уполномоченных.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этом,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99 </w:t>
      </w:r>
      <w:r>
        <w:rPr>
          <w:rFonts w:ascii="Times New Roman"/>
          <w:b w:val="false"/>
          <w:i w:val="false"/>
          <w:color w:val="000000"/>
          <w:sz w:val="28"/>
        </w:rPr>
        <w:t xml:space="preserve"> Лесного кодекса Республики Казахстан выпас сельскохозяйственных животных без сопровождения владельцев сельскохозяйственных животных либо лиц, ими уполномоченных, на пастбищах, входящих в государственный лесной фонд, осуществляется в исключительных случаях в отдаленных, труднодоступных и малонаселенных районах. Перечень таких районов утверждается местным представительным органом области по представлению местного исполнительного органа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прогон (перегон) сельскохозяйственных животных через железнодорожные пути и дороги вне специально отведенных мест, а также в темное время суток и условиях недостаточной видимости (кроме скотопрогонов на разных уровнях);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прогон (перегон) сельскохозяйственных животных по дороге с асфальтовым и цементобетонным покрытием при наличии иных путей;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водопой сельскохозяйственных животных в общественных местах купания, прудах, фонтанах, водоемах и водозаборах общего пользования.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водопоя сельскохозяйственных животных допускается использование водных объектов вне зоны санитарной охраны при наличии водопойных площадок и других устройств, предотвращающих загрязнение и засорение водных объектов в порядке общего водопользования согласно Водному кодексу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выпаса сельскохозяйственных животных на участках государственного лесного фонда определяется в соответствии с Правилами сенокошения и пастьбы скота на участках государственного лесного фонда,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12 октября 2015 года № 18–02/909 (зарегистрирован в Реестре государственной регистрации нормативных правовых актов № 12259).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с изменениями, внесенными решением Павлодарского областного маслихата от от 21.10.2024 </w:t>
      </w:r>
      <w:r>
        <w:rPr>
          <w:rFonts w:ascii="Times New Roman"/>
          <w:b w:val="false"/>
          <w:i w:val="false"/>
          <w:color w:val="000000"/>
          <w:sz w:val="28"/>
        </w:rPr>
        <w:t xml:space="preserve">№ 151/16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Дата начала выпаса в зависимости от природно-климатических зон Павлодарской области приурочивается к периоду устойчивого перехода температуры воздуха выше +10 градусов по Цельсию.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Продолжительность выпаса каждого сезона (дней) определяется условиями конкретного года.</w:t>
      </w:r>
    </w:p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6. Сельскохозяйственные животные, передвигающиеся без сопровождающих лиц, считаются безнадзорными и подлежат загону в места для временного содержания до выявления владельца.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содержания, возврата задержанных безнадзорных сельскохозяйственных животных владельцам, а также ответственность владельцев определяется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246 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решения Павлодарского областного маслихата от 21.10.2024 </w:t>
      </w:r>
      <w:r>
        <w:rPr>
          <w:rFonts w:ascii="Times New Roman"/>
          <w:b w:val="false"/>
          <w:i w:val="false"/>
          <w:color w:val="000000"/>
          <w:sz w:val="28"/>
        </w:rPr>
        <w:t xml:space="preserve">№ 151/16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определении мест выпаса и прогона сельскохозяйственных животных предусматриваются и осуществляются мероприятия по сохранению среды обитания и условий размножения объектов животного мира, путей миграции и мест концентрации животных, а также обеспечивается неприкосновенность участков, представляющих особую ценность в качестве среды обитания диких животных в соответствии с пунктом 1 </w:t>
      </w:r>
      <w:r>
        <w:rPr>
          <w:rFonts w:ascii="Times New Roman"/>
          <w:b w:val="false"/>
          <w:i w:val="false"/>
          <w:color w:val="000000"/>
          <w:sz w:val="28"/>
        </w:rPr>
        <w:t>статьи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охране, воспроизводстве и использовании животного мира".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решения Павлодарского областного маслихата от 11.09.2023 № </w:t>
      </w:r>
      <w:r>
        <w:rPr>
          <w:rFonts w:ascii="Times New Roman"/>
          <w:b w:val="false"/>
          <w:i w:val="false"/>
          <w:color w:val="000000"/>
          <w:sz w:val="28"/>
        </w:rPr>
        <w:t>56/4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зависимости от природно-климатических зон в Павлодарской области применяются системы сезонного и круглогодичного выпаса сельскохозяйственных животных на пастбищах.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сезонной системе выпаса сельскохозяйственные животные весной, летом и осенью находятся на пастбищах, зимой – на стойловом содержании с полноценным кормлением.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круглогодичной системе выпаса сельскохозяйственные животные находятся на пастбищах круглый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неблагоприятных погодных условиях используются животноводческие помещения, и создается соответствующий запас кормов.</w:t>
      </w:r>
    </w:p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выпасе сельскохозяйственных животных учитывается видовой состав пастбищ, поскольку все пастбища на территории Павлодарской области имеют сезонный характер, так эфемеровые пастбища могут использоваться весной, дерновинно-злаковые и горные - летом, а эфемерово-полынные как весной, так и осенью.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Перед началом выпаса в зависимости от вида сельскохозяйственного животного и типа растительности оптимальная высота травостоя должна варьировать от 2 до 6 сантиметров (далее – см) на естественных пастбищах и от 10 см и выше на культурных пастбищах.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Коэффициент использования пустынных пастбищ не должен превышать 60 процентов (далее – %); полупустыни и сухой степи – 65 %. Горные пастбища можно использовать с коэффициентом 70%, как и участки с весенней эфемеровой растительностью.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12. Пастбища, в том числе общественные пастбища, указанные в подпункте 2) пункта 2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13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пастбищах" (далее – Закон о пастбищах), не предоставляются в частную собственность и землепользование и используются только для нужд населения для выпаса сельскохозяйственных животных личного подворья.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Отгонные пастбища, за исключением пастбищ, указанных в пункте 4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15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пастбищах, предоставляются физическим и (или) юридическим лицам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43-1 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(далее – Земельный кодекс).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Доступ к обводнительным сооружениям, состоящим на балансе государственных юридических лиц и расположенным на пастбищах, предназначенных для нужд населения по выпасу сельскохозяйственных животных личного подворья, в том числе общественных пастбищах, предоставляется на безвозмездной основе.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удовлетворения нужд населения по выпасу сельскохозяйственных животных личного подворья осуществляется резервирование пастбищ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49-2 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Основанием для резервирования пастбищ является План по управлению пастбищами и их использованию (далее – План).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12 - в редакции решения Павлодарского областного маслихата от 21.10.2024 </w:t>
      </w:r>
      <w:r>
        <w:rPr>
          <w:rFonts w:ascii="Times New Roman"/>
          <w:b w:val="false"/>
          <w:i w:val="false"/>
          <w:color w:val="000000"/>
          <w:sz w:val="28"/>
        </w:rPr>
        <w:t xml:space="preserve">№ 151/16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План является нормативным правовым актом, утверждаемым местным представительным органом района, города областного значения на пять лет. 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13 - в редакции решения Павлодарского областного маслихата от 21.10.2024 </w:t>
      </w:r>
      <w:r>
        <w:rPr>
          <w:rFonts w:ascii="Times New Roman"/>
          <w:b w:val="false"/>
          <w:i w:val="false"/>
          <w:color w:val="000000"/>
          <w:sz w:val="28"/>
        </w:rPr>
        <w:t xml:space="preserve">№ 151/16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План разрабатывается местным исполнительным органом района (кроме районов в городах), города областного значения совместно с акимами города районного значения, поселка, села, сельского округа и органами местного самоуправления на основании типового плана по управлению пастбищами и их использованию, утверждаемого уполномоченным органом в области управления и использования пастбищ в соответствии с подпунктом 4-1)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пастбищах.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14 - в редакции решения Павлодарского областного маслихата от 21.10.2024 </w:t>
      </w:r>
      <w:r>
        <w:rPr>
          <w:rFonts w:ascii="Times New Roman"/>
          <w:b w:val="false"/>
          <w:i w:val="false"/>
          <w:color w:val="000000"/>
          <w:sz w:val="28"/>
        </w:rPr>
        <w:t xml:space="preserve">№ 151/16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Выпас сельскохозяйственных животных на пастбищах осуществляется в соответствии с Планами.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16. Исключен - решением Павлодарского областного маслихата Павлодарской области от 21.10.2024 </w:t>
      </w:r>
      <w:r>
        <w:rPr>
          <w:rFonts w:ascii="Times New Roman"/>
          <w:b w:val="false"/>
          <w:i w:val="false"/>
          <w:color w:val="000000"/>
          <w:sz w:val="28"/>
        </w:rPr>
        <w:t xml:space="preserve">№ 151/16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Пастбища, расположенные на территории, непосредственно прилегающей к границам (чертам) населенных пунктов, находящиеся в государственной собственности, используются для удовлетворения нужд населения для выпаса сельскохозяйственных животных личного подворья.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Поголовье сельскохозяйственных животных физических и (или) юридических лиц, не обеспеченных пастбищами в пределах границ (черты) населенного пункта, перемещается на другие участки пастбищ, в том числе на отгонные пастбища, согласно Плану.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Использование пастбищ, предназначенных для выпаса сельскохозяйственных животных личного подворья, в том числе отгонных пастбищ, осуществляется в соответствии с Планом. Вынесения отдельного решения акимов города районного значения, поселка, села, сельского округа и местного исполнительного органа района, города областного значения о предоставлении пастбищ не требуется.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17 - в редакции решения Павлодарского областного маслихата от 21.10.2024 </w:t>
      </w:r>
      <w:r>
        <w:rPr>
          <w:rFonts w:ascii="Times New Roman"/>
          <w:b w:val="false"/>
          <w:i w:val="false"/>
          <w:color w:val="000000"/>
          <w:sz w:val="28"/>
        </w:rPr>
        <w:t xml:space="preserve">№ 151/16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Выпас на пастбищах, указанных в части первой пункта 17 настоящих Правил, других сельскохозяйственных животных допускается только при соблюдении предельно допустимых норм нагрузки на общую площадь пастбищ,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14 апреля 2015 года № 3-3/332 "Об утверждении предельно допустимой нормы нагрузки на общую площадь пастбищ" (зарегистрирован в Реестре государственной регистрации нормативных правовых актов № 11064).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превышении предельно допустимых норм нагрузки на общую площадь пастбищ в целях увеличения площадей пастбищ, предназначенных для выпаса сельскохозяйственных животных личного подворья, может осуществляться принудительное отчуждение для государственных нужд ранее предоставленных пастбищ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со статьями 84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86 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87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и </w:t>
      </w:r>
      <w:r>
        <w:rPr>
          <w:rFonts w:ascii="Times New Roman"/>
          <w:b w:val="false"/>
          <w:i w:val="false"/>
          <w:color w:val="000000"/>
          <w:sz w:val="28"/>
        </w:rPr>
        <w:t>главой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имуществе".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18 - в редакции решения Павлодарского областного маслихата от 21.10.2024 </w:t>
      </w:r>
      <w:r>
        <w:rPr>
          <w:rFonts w:ascii="Times New Roman"/>
          <w:b w:val="false"/>
          <w:i w:val="false"/>
          <w:color w:val="000000"/>
          <w:sz w:val="28"/>
        </w:rPr>
        <w:t xml:space="preserve">№ 151/16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Поголовье сельскохозяйственных животных владельцев, не обеспеченных пастбищами в пределах поселка, села, сельского округа формируется по видам и половозрастным группам и направляется на отгонные пастбища согласно Плану.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20. Исключен - решением Павлодарского областного маслихата Павлодарской области от 21.10.2024 </w:t>
      </w:r>
      <w:r>
        <w:rPr>
          <w:rFonts w:ascii="Times New Roman"/>
          <w:b w:val="false"/>
          <w:i w:val="false"/>
          <w:color w:val="000000"/>
          <w:sz w:val="28"/>
        </w:rPr>
        <w:t xml:space="preserve">№ 151/16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Организация перегона при выпасе сельскохозяйственных животных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Для перегона комплектуют стада, отары, табуны из здоровых сельскохозяйственных животных, одинаковых по возрасту, полу, упитанности. Численность поголовья сельскохозяйственных животных составляет: овец и коз 600-800 голов, крупного рогатого скота не более 250 голов, лошадей не более 200 голов, верблюдов не более 120 голов.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отбора сельскохозяйственных животных, подлежащих перегону, указаны в приложении 1 к Типовым правилам.</w:t>
      </w:r>
    </w:p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Нормы комплектования сельскохозяйственных животных в зависимости от вида, половозрастной группы и упитанности, подлежащих перегону указаны в приложении 2 к Типовым правилам.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нагрузки на одно лицо, осуществляющего выпас сельскохозяйственных животных, указаны в приложении 3 к Типовым правилам.</w:t>
      </w:r>
    </w:p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На всем пути перегона сельскохозяйственных животных не допускается смешивание групп.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Перегону на отгонные пастбища подлежат все виды и группы сельскохозяйственных животных необеспеченные пастбищами в пределах населенных пунктов, за исключением маточного (дойного) поголовья (в том числе перед отелом, родами и неокрепших после отела, родов) и больных сельскохозяйственных животных (в том числе зараженных заразными болезнями), неокрепшего новорожденного молодняка, сельскохозяйственных животных, не прошедших обязательных ветеринарных процедур (в том числе вакцинации).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25. Для перегона сельскохозяйственных животных проектируются скотопрогонные трассы (далее – скотопрогоны) временного (сезонного) пользования и долгосрочного пользования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 xml:space="preserve">со статьями 70 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104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кодекса. 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25 - в редакции решения Павлодарского областного маслихата от 21.10.2024 </w:t>
      </w:r>
      <w:r>
        <w:rPr>
          <w:rFonts w:ascii="Times New Roman"/>
          <w:b w:val="false"/>
          <w:i w:val="false"/>
          <w:color w:val="000000"/>
          <w:sz w:val="28"/>
        </w:rPr>
        <w:t xml:space="preserve">№ 151/16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Скотопрогоны определяются местным исполнительным органом районов (городов) и областей по согласованию с главными государственными ветеринарно-санитарными инспекторами соответствующих административно-территориальных единиц в соответствии с пунктом 3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21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ветеринарии".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26 - в редакции решения Павлодарского областного маслихата от 21.10.2024 </w:t>
      </w:r>
      <w:r>
        <w:rPr>
          <w:rFonts w:ascii="Times New Roman"/>
          <w:b w:val="false"/>
          <w:i w:val="false"/>
          <w:color w:val="000000"/>
          <w:sz w:val="28"/>
        </w:rPr>
        <w:t xml:space="preserve">№ 151/16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Скотопрогоны размещаются с расчетом обслуживания ими наибольшей площади и создания удобной и кратчайшей связи пастбищ с местами стоянки и водопоя сельскохозяйственных животных.</w:t>
      </w:r>
    </w:p>
    <w:bookmarkStart w:name="z3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При перегоне сельскохозяйственных животных на расстояния до 5 километров (далее – км), ширина скотопрогона составляет 50-70 метров, при количестве перегоняемого крупного рогатого скота 200-250 голов или 600-800 голов мелкого рогатого скота.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Общая площадь скотопрогона не превышает 4-5 % всей обслуживаемой территории.</w:t>
      </w:r>
    </w:p>
    <w:bookmarkStart w:name="z3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При большой протяженности пути (если движение совершается в течение нескольких дней) через каждые 40-50 км скотопрогоны оборудуются пастбищными подкормочными площадками достаточной кормовой емкостью и через каждые 10-15 км обеспечиваются водопоем.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этих случаях ширина скотопрогона составляет от 200-300 до 1000 метров и более.</w:t>
      </w:r>
    </w:p>
    <w:bookmarkStart w:name="z3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Радиус водопоя сельскохозяйственных животных на равнинной местности пастбищ составляет: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крупного рогатого скота в степных и лесостепных зонах 2-4 км, в засушливых степях, полупустынях и пустынях 4-6 км;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лошадей в степных и лесостепных зонах 4-5 км, в засушливых степях, полупустынях и пустынях 5-7 км;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верблюдов в степных и лесостепных зонах 6-7 км, в засушливых степях, полупустынях и пустынях 7-8 км;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овец и коз в степных и лесостепных зонах 2,5-4 км, в засушливых степях, полупустынях и пустынях 3-6 км.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Фактическое расстояние между колодцами по республике в среднем - 3,8 км.</w:t>
      </w:r>
    </w:p>
    <w:bookmarkStart w:name="z40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Организация выпаса сельскохозяйственных животных</w:t>
      </w:r>
    </w:p>
    <w:bookmarkEnd w:id="27"/>
    <w:bookmarkStart w:name="z4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Местные исполнительные органы районов, города областного значения обеспечивают: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реализацию Плана;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разъяснительной работы среди владельцев сельскохозяйственных животных о проведении мероприятий по рациональному использованию пастбищ и представление ежегодного отчета об итогах его реализации местному представительному органу района, города областного значения.</w:t>
      </w:r>
    </w:p>
    <w:bookmarkStart w:name="z4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Акимы поселка, села, сельского округа перед началом пастбищного периода: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обеспечивают: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реализацию Плана и представляют ежегодный отчет о ходе его реализации органу местного самоуправления (сходу местного сообщества);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разъяснительной работы среди владельцев сельскохозяйственных животных о проведении мероприятий по рациональному использованию пастбищ;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совместно с органами местного самоуправления соблюдение предельно допустимых норм нагрузки на общую площадь пастбищ;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организацию мест для временного содержания безнадзорных сельскохозяйственных животных;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идентификацию сельскохозяйственных животных;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определяют: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места сбора сельскохозяйственных животных;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маршруты прогона сельскохозяйственных животных внутри населенного пункта до места сбора стада, участков выпаса и обратно;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участки для выпаса сельскохозяйственных животных на пастбищах вокруг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маршруты перегона сельскохозяйственных животных необеспеченных пастбищами в пределах поселка, села, сельского округа на отгонные пастбища;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участки для выпаса сельскохозяйственных животных на отгонных пастбищах по видам и половозрастным группам.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31 - с изменением, внесенным решением Павлодарского областного маслихата от от 21.10.2024 </w:t>
      </w:r>
      <w:r>
        <w:rPr>
          <w:rFonts w:ascii="Times New Roman"/>
          <w:b w:val="false"/>
          <w:i w:val="false"/>
          <w:color w:val="000000"/>
          <w:sz w:val="28"/>
        </w:rPr>
        <w:t xml:space="preserve">№ 151/16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Владельцы сельскохозяйственных животных, либо уполномоченные ими лица организуют: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формирование групп сельскохозяйственных животных по видам и половозрастным группам;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отбивку маточного (дойного) поголовья от остальных групп сельскохозяйственных животных;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выпас сельскохозяйственных животных на пастбищах, расположенных в пределах территории поселков, сельских населенных пунктов и на отгонных пастбищах;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сопровождение сельскохозяйственных животных при прогоне (перегоне) до места выпаса, выпасе и обратно;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перегон групп сельскохозяйственных животных необеспеченных пастбищами в пределах населенных пунктов на отгонные пастбища.</w:t>
      </w:r>
    </w:p>
    <w:bookmarkStart w:name="z4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Нарушение настоящих Правил влечет ответственность, предусмотренную законодательством Республики Казахстан.</w:t>
      </w:r>
    </w:p>
    <w:bookmarkEnd w:id="3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