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a867" w14:textId="5f3a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мая 2021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гражданской обороне и воинским частям Министерства по чрезвычайным ситуациям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46), 47), 48) и 49)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разрабатывает комплекс мероприятий по повышению устойчивости функционирования объектов хозяйствования и обеспечению безопасности в чрезвычайных ситуациях;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пределах компетенции Комитета создает и использует запасы материально-технических ресурсов;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создания, содержания, материально-технического обеспечения, подготовки и привлечения формирований гражданской защиты, в пределах своей компетенции;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пределах компетенции Комитета: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предложений по созданию технических комитетов по стандартизации;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технических комитетов по стандартизации и национального органа по стандартизации, международных организаций по стандартизации.";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организция работы территориальных подразделений Министерства по проведению разъяснительной работы по недопущению гибели людей на водоемах страны в период купального сезона и осеннее зимние периоды;";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противопожарной службы Министерства по чрезвычайным ситуациям Республики Казахстан, утвержденном указанным приказом: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28), 29), 30), 31), 32), 33), 34), 35), 36), 37), 38), 39), 40), 41), 42), 43), 44) и 45)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разрабатывает методические рекомендации в сфере гражданской защиты, в пределах компетенции;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правила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технические регламенты в сфере гражданской защиты в пределах своей компетенции;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пределах компетенции Комитета разрабатывает разрешительные требования, предъявляемые к экспертным организациям;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правила аккредитации экспертных организаций;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аккредитации экспертных организаций;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правила проведения аудита в области пожарной безопасности;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ведет государственный реестр экспертных организаций;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правила осуществления деятельности исследовательских испытательных пожарных лабораторий;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Устав службы противопожарной службы;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аттестации негосударственных противопожарных служб;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Комитета: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предложений по созданию технических комитетов по стандартизации;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компетенции Комитета готовит отчеты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 для представления в уполномоченный орган по предпринимательству;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осуществления деятельности негосударственных противопожарных служб;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разрешительные требования, предъявляемые к негосударственным противопожарным службам;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организации тушения пожаров;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 пределах компетенции Комитета организует и обеспечивает предоставление электронных услуг юридическим и физическим лицам.";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промышленной безопасности Министерства по чрезвычайным ситуациям Республики Казахстан, утвержденном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39-1) и 39-2) следующего содержания: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в пределах компетенции Комитета: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предложений по созданию технических комитетов по стандартизации;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в пределах компетенции Комитета готовит отчеты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 для представления в уполномоченный орган по предпринимательству;".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обеспечить в установленном законодательством Республики Казахстан порядке: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