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2134" w14:textId="5ad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Бауманское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59. Отменено решением маслихата Узункольского района Костанайской области от 24 декабря 2021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Бауманское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Бауманское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Бауманское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Е. Андрейчук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сентября 2021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Бауманское Узункольского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Бауманское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Бауманское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Бауманское Узункольского района Костанайской области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Бауманское Узункольского района Костанайской области (далее – Узункольский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Бауманское.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Бауманское созывается и проводится с целью избрания представителей для участия в сходе местного сообщества.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Бауманское.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Бауманское организуется акимом села.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Бауманское, имеющих право в нем участвовать.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Бауманское для участия в сходе местного сообщества определяется на основе принципа равного представительства.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Бауманское.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