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6a41" w14:textId="c2a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375 "Об утверждении Регламента собрания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сентября 2021 года № 69. Утратило силу решением маслихата Житикаринского района Костанайской области от 27 декабря 2023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13 января 2020 года № 375 (зарегистрировано в Реестре государственной регистрации нормативных правовых актов под № 8910)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города районного значения, сел, сельских округов Житикаринского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районного значения, сел, сельских округов по управлению коммунальной собственностью города районного значения,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районного значения, сел, сельских округов для дальнейшего внесения в соответствующую районную избирательную комиссию для регистрации в качестве кандидата в акимы города районного значения,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сел, сельских округов;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районного значения,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районного значения, сел, сельских округов.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районного значения, сел, сельских округов подписывается председателем и секретарем собрания и в течение пяти рабочих дней передается на рассмотрения в соответствующий маслихат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города районного значения, сел, сельских округов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сел, сельских округов,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