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753" w14:textId="2af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ноября 2021 года № 1425. Отменено постановлением акимата города Рудного Костанайской области от 20 марта 2023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Рудного Костанайской области от 20.03.2023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занятости и социальных программ"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занятости и социальных программ" (далее - Учреждение)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занятости" акимата города Рудного;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ресоциализации лиц, оказавшихся в трудной жизненной ситуации" Рудненского городского отдела занятости и социальных программ.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Пионерская, дом 21.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Учреждения;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решения о предоставлении специальных социальных услуг лицам (семьям), находящимся в трудной жизненной ситуации;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мер социальной поддержки лицам с инвалидностью и детям с инвалидностью, предусмотренных законодательством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 физических и юридических лиц, принимает по ним необходимые меры;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функций, предусмотренных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города Рудного Костанайской области от 22.08.2022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директоров: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ресоциализации лиц, оказавшихся в трудной жизненной ситуации" Рудненского городского отдела занятости и социальных программ в порядке, установленном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Учреждения определяет полномочия своих заместителей в соответствии с действующим законодательством.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 относится к коммунальной собственности.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осуществляется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