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0e4" w14:textId="b757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водопровода Д – 600 мм" на земельный участок, расположенный в городе Костанай, по улице В.М. Комарова в границах улицы С. Баймагамбетова – Рудненская, общей площадью 0,0044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