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89b7" w14:textId="e088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8 января 2021 года №58/476 "Об утверждении Регламента собрания местного сообщества села Сарга"</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13/130</w:t>
      </w:r>
    </w:p>
    <w:p>
      <w:pPr>
        <w:spacing w:after="0"/>
        <w:ind w:left="0"/>
        <w:jc w:val="both"/>
      </w:pPr>
      <w:bookmarkStart w:name="z1" w:id="0"/>
      <w:r>
        <w:rPr>
          <w:rFonts w:ascii="Times New Roman"/>
          <w:b w:val="false"/>
          <w:i w:val="false"/>
          <w:color w:val="000000"/>
          <w:sz w:val="28"/>
        </w:rPr>
        <w:t>
      Бейнеуский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Сарга" от 8 января 2021 года </w:t>
      </w:r>
      <w:r>
        <w:rPr>
          <w:rFonts w:ascii="Times New Roman"/>
          <w:b w:val="false"/>
          <w:i w:val="false"/>
          <w:color w:val="000000"/>
          <w:sz w:val="28"/>
        </w:rPr>
        <w:t>№ 58/476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4434) следующие изменения и дополнения:</w:t>
      </w:r>
    </w:p>
    <w:bookmarkEnd w:id="1"/>
    <w:bookmarkStart w:name="z3" w:id="2"/>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3"/>
    <w:bookmarkStart w:name="z5"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6"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7"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8"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9"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10"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1"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2"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4"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5"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6" w:id="14"/>
    <w:p>
      <w:pPr>
        <w:spacing w:after="0"/>
        <w:ind w:left="0"/>
        <w:jc w:val="both"/>
      </w:pPr>
      <w:r>
        <w:rPr>
          <w:rFonts w:ascii="Times New Roman"/>
          <w:b w:val="false"/>
          <w:i w:val="false"/>
          <w:color w:val="000000"/>
          <w:sz w:val="28"/>
        </w:rPr>
        <w:t>
      согласование проекта бюджета села Сарга и отчета об исполнении бюджета;</w:t>
      </w:r>
    </w:p>
    <w:bookmarkEnd w:id="14"/>
    <w:bookmarkStart w:name="z17" w:id="15"/>
    <w:p>
      <w:pPr>
        <w:spacing w:after="0"/>
        <w:ind w:left="0"/>
        <w:jc w:val="both"/>
      </w:pPr>
      <w:r>
        <w:rPr>
          <w:rFonts w:ascii="Times New Roman"/>
          <w:b w:val="false"/>
          <w:i w:val="false"/>
          <w:color w:val="000000"/>
          <w:sz w:val="28"/>
        </w:rPr>
        <w:t>
      согласование корректировки бюджета села Сарга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8" w:id="16"/>
    <w:p>
      <w:pPr>
        <w:spacing w:after="0"/>
        <w:ind w:left="0"/>
        <w:jc w:val="both"/>
      </w:pPr>
      <w:r>
        <w:rPr>
          <w:rFonts w:ascii="Times New Roman"/>
          <w:b w:val="false"/>
          <w:i w:val="false"/>
          <w:color w:val="000000"/>
          <w:sz w:val="28"/>
        </w:rPr>
        <w:t>
      согласование решений аппарата акима села Сарга по управлению коммунальной собственностью села Сарга (коммунальной собственностью местного самоуправления);</w:t>
      </w:r>
    </w:p>
    <w:bookmarkEnd w:id="16"/>
    <w:bookmarkStart w:name="z19"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Сарга;</w:t>
      </w:r>
    </w:p>
    <w:bookmarkEnd w:id="17"/>
    <w:bookmarkStart w:name="z20"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Сарга;</w:t>
      </w:r>
    </w:p>
    <w:bookmarkEnd w:id="18"/>
    <w:bookmarkStart w:name="z21" w:id="19"/>
    <w:p>
      <w:pPr>
        <w:spacing w:after="0"/>
        <w:ind w:left="0"/>
        <w:jc w:val="both"/>
      </w:pPr>
      <w:r>
        <w:rPr>
          <w:rFonts w:ascii="Times New Roman"/>
          <w:b w:val="false"/>
          <w:i w:val="false"/>
          <w:color w:val="000000"/>
          <w:sz w:val="28"/>
        </w:rPr>
        <w:t>
      согласование отчуждения коммунального имущества села Сарга;</w:t>
      </w:r>
    </w:p>
    <w:bookmarkEnd w:id="19"/>
    <w:bookmarkStart w:name="z22"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Сарга;</w:t>
      </w:r>
    </w:p>
    <w:bookmarkEnd w:id="21"/>
    <w:bookmarkStart w:name="z24" w:id="22"/>
    <w:p>
      <w:pPr>
        <w:spacing w:after="0"/>
        <w:ind w:left="0"/>
        <w:jc w:val="both"/>
      </w:pPr>
      <w:r>
        <w:rPr>
          <w:rFonts w:ascii="Times New Roman"/>
          <w:b w:val="false"/>
          <w:i w:val="false"/>
          <w:color w:val="000000"/>
          <w:sz w:val="28"/>
        </w:rPr>
        <w:t>
      инициирование вопроса об освобождении от должности акима села Сарга;</w:t>
      </w:r>
    </w:p>
    <w:bookmarkEnd w:id="22"/>
    <w:bookmarkStart w:name="z25"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6"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8" w:id="25"/>
    <w:p>
      <w:pPr>
        <w:spacing w:after="0"/>
        <w:ind w:left="0"/>
        <w:jc w:val="both"/>
      </w:pPr>
      <w:r>
        <w:rPr>
          <w:rFonts w:ascii="Times New Roman"/>
          <w:b w:val="false"/>
          <w:i w:val="false"/>
          <w:color w:val="000000"/>
          <w:sz w:val="28"/>
        </w:rPr>
        <w:t>
      "4. Собрание созывается и проводится акимами села Сарга самостоятельно либо по инициативе не менее десяти процентов членов собрания, но не реже одного раза в квартал.</w:t>
      </w:r>
    </w:p>
    <w:bookmarkEnd w:id="25"/>
    <w:bookmarkStart w:name="z29"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0"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2" w:id="28"/>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3"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5"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6"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8"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9"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40"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1" w:id="35"/>
    <w:p>
      <w:pPr>
        <w:spacing w:after="0"/>
        <w:ind w:left="0"/>
        <w:jc w:val="both"/>
      </w:pPr>
      <w:r>
        <w:rPr>
          <w:rFonts w:ascii="Times New Roman"/>
          <w:b w:val="false"/>
          <w:i w:val="false"/>
          <w:color w:val="000000"/>
          <w:sz w:val="28"/>
        </w:rPr>
        <w:t>
      1) дата и место проведения собрания;</w:t>
      </w:r>
    </w:p>
    <w:bookmarkEnd w:id="35"/>
    <w:bookmarkStart w:name="z42"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3"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4"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5"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6"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7"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Сарга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9"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5"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