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206" w14:textId="55b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2/14 "О бюджете села Боранкул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июля 2021 года № 9/82.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Боранкул на 2021 – 2023 годы"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75 048,6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19 332,0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55 147,6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81 921,0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-6 872,4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6 872,4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6 872,4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Боранкул на 2021 год выделена субвенция в сумме 55 147,6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