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b11b" w14:textId="bcbb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27 сентября 2021 года № 306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Земельного кодекса Республики Казахстан акимат Бейнеуского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публичный сервитут сроком на 49 (сорок девять) лет без изъятия земельных участков у собственников и землепользователей республиканскому государственному учреждению "Департамент государственных доходов по Мангистауской области Комитета государственных доходов Министерства финансов Республики Казахстан" на земельные участки из земель запаса Бейнеуского района площадью 0,991 гектаров для проведения линии связи и площадью 0,9908 гектаров для проведения электролинии.</w:t>
      </w:r>
    </w:p>
    <w:bookmarkEnd w:id="1"/>
    <w:bookmarkStart w:name="z3" w:id="2"/>
    <w:p>
      <w:pPr>
        <w:spacing w:after="0"/>
        <w:ind w:left="0"/>
        <w:jc w:val="both"/>
      </w:pPr>
      <w:r>
        <w:rPr>
          <w:rFonts w:ascii="Times New Roman"/>
          <w:b w:val="false"/>
          <w:i w:val="false"/>
          <w:color w:val="000000"/>
          <w:sz w:val="28"/>
        </w:rPr>
        <w:t>
      2. Государственному учреждению "Бейнеуский районный отдел земельных отношений, архитектуры и градостроительства"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направление настоящего постановления на официальное опубликование;</w:t>
      </w:r>
    </w:p>
    <w:bookmarkEnd w:id="3"/>
    <w:bookmarkStart w:name="z5" w:id="4"/>
    <w:p>
      <w:pPr>
        <w:spacing w:after="0"/>
        <w:ind w:left="0"/>
        <w:jc w:val="both"/>
      </w:pPr>
      <w:r>
        <w:rPr>
          <w:rFonts w:ascii="Times New Roman"/>
          <w:b w:val="false"/>
          <w:i w:val="false"/>
          <w:color w:val="000000"/>
          <w:sz w:val="28"/>
        </w:rPr>
        <w:t>
      размещение на официальном интернет-ресурсе аппарата акима Бейнеуского района.</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Темирова Ж.</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