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d255" w14:textId="a30d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Жанатурмыс на 2021-2023 годы" от 29 декабря 2020 года № 65/23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Жанатурмыс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