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433" w14:textId="59a0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Байгекум на 2021-2023 годы" от 29 декабря 2020 года № 65/5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Байгекум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8027)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-2 776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