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8110" w14:textId="97e8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Сырдарьинского районного маслихата от 17 ноября 2021 года № 94 "О внесении изменений в решение Сырдарьинского районного маслихата от 31 декабря 2020 года № 485 "О бюджете сельского округа Жетиколь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17 ноября 2021 года № 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Жетиколь на 2021-2023 годы" (зарегистрировано в Реестре государственной регистрации нормативных правовых актов за номером 8099, опубликовано в эталонном контрольном банке нормативных правовых актов Республики Казахстан 18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Жетиколь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58050,7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1591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56645,3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58236,3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-185,6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185,6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185,6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485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Жетиколь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