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3d4f" w14:textId="d263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28 сентября 2021 года № 69 "О внесении изменений в решение Сырдарьинского районного маслихата от 31 декабря 2020 года № 485 "О бюджете сельского округа Жетиколь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сентября 2021 года № 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Жетиколь на 2021 – 2023 годы" (зарегистрировано в Реестре государственной регистрации нормативных правовых актов за номером 8099, опубликовано в эталонном контрольном банке нормативных правовых актов Республики Казахстан 18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Жетиколь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56841,7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55250,7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57027,3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-185,6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№485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