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dc06" w14:textId="449d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68 О внесении изменений в решение Сырдарьинского районного маслихата от 31 декабря 2020 года № 484 "О бюджете сельского округа Айдарлы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Айдарлы на 2021 – 2023 годы" (зарегистрировано в Реестре государственной регистрации нормативных правовых актов за номером 8063,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81517,7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3843,1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77674,6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83028,1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1510,4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