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f986" w14:textId="454f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Решение Сырдарьинского районного маслихата от 28 сентября 2021 года №67 О внесении изменений в решение Сырдарьинского районного маслихата от 31 декабря 2020 года №483 "О бюджете сельского округа Калжан Ахун на 2021 –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28 сентября 2021 года № 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Калжан Ахун на 2021 – 2023 годы" (зарегистрировано в Реестре государственной регистрации нормативных правовых актов за номером 8120, опубликовано в эталонном контрольном банке нормативных правовых актов Республики Казахстан 20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Калжан Ахун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67686,7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3934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256,7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63496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67886,1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-199,4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–199,4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407,1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606,5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2021 года №67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№483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Калжан Ахун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пены, санкций я налагаемые акимамы города,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 бюджета)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