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f66" w14:textId="d9a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№64 О внесении изменений в решение Сырдарьинского районного маслихата от 31 декабря 2020 года № 480 "О бюджете сельского округа Сакен Сейфуллина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Сакен Сейфуллина на 2021-2023 годы" (зарегистрировано в Реестре государственной регистрации нормативных правовых актов за номером 8064,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Сакен Сейфуллина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56398,5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–2551,5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53808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57645,8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-1247,3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1714,7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№480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