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4a46" w14:textId="38d4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109 005,3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105 000,3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109 812,1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-806,8 тысяч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806,8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 передаваемый из районного бюджета в бюджет сельского округа 40 919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182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2022 год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11.08.2022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182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