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4511" w14:textId="d3f4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Аккорган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Аккорган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149 207,4тысяч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142 772,4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149 774,7тысяч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- 567,3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11.08.2022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 передаваемый из районного бюджета в бюджет сельского округа 70 335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162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11.08.2022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149774,7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