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4391" w14:textId="e03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Кейден на 2021-2023 годы" от 30 декабря 2020 года № 595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Маслихата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Кейден на 2021-2023 годы" (зарегистрировано в Реестре государственной регистрации нормативных правовых актов под №8088)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69 266,1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607,1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годы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