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508f" w14:textId="ffc5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М.Шаменов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326 559,1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325 406,1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328 245,9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1686,8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-1686,8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1686,8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имущестом города районного значения, села, поселка, селского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13-15 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13-15 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