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7f56" w14:textId="e597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№70-12 "О бюджете сельского округа Мадениет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июля 2021 года № 7-13.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№70-12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Мадениет на 2021 – 2023 годы" (зарегистрировано в Реестре государственной регистрации нормативных правовых актов под №8048)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Мадениет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67 136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63 189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67 890,3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754,3 тысяч тенге.".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70-13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