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c0de" w14:textId="16ac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Оркендеу на 2021-2023 годы" от 25 декабря 2020 года № 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декабря 2021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Оркендеу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777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сферу культуры 420 тысяч тенге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благоустройство, на освещение 358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декабря 2021 года №168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№559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Оркендеу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