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fb48" w14:textId="f0bf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Аранды на 2021-2023 годы" от 25 декабря 2020 года № 547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декабря 2021 года № 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Аранды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69618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72656,8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598,8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декабря 2021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547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Аранды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