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e226" w14:textId="bb5e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Карашенгель на 2021-2023 годы" от 25 декабря 2020 года № 553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11 ноября 2021 года № 136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Карашенгель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в бюджет сельского округа Карашенгель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95362,5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93040,5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96287,5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925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благоустройство, на освещение 9274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средный ремонт транспортной инфраструктуры 25676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расходы по обеспечению деятельности аппарата акима 1453,5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сфера культуры 131 тысяч тенге".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3-1 изложить в новой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расходы по обеспечению деятельности аппарата акима 3507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553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Карашенгель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