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34f1" w14:textId="0ed3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2021-2023 годы" от 25 декабря 2020 года № 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социальная помощь 1295 тысяч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2-2 изложить в новой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3169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