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a86e" w14:textId="18d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2021-2023 годы" от 25 декабря 2020 года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5652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