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2625" w14:textId="67d2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решение Казалинского районного маслихата Кызылординской области "О бюджете сельского округа Г.Муратбаев на 2021-2023 годы" от 25 декабря 2020 года № 558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сентября 2021 года № 112.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Г.Муратбаев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7987)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Г.Муратбаев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58999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2379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56317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60641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-1642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1642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благоустройство, на освещение 4524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расходы по обеспечению деятельности аппарата акима 437 тысяч тенге.".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нового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2021 год за счет средств областного бюджета предусмотрены нижеследующие целевые текущие трансферты бюджету сельского округа: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аппарата акима 623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2021 года №112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2020 года №558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Г.Муратбаев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