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f9f" w14:textId="ddab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353 636,0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103 705,0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- 31 434,0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207 297,0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372 867,8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- 19 231,9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19 231,9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2019 года №183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2019 года №183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