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bb0a" w14:textId="ec2b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Аральского районного маслихата от 19 декабря 2019 года № 290 "Об утверждении Регламента собрания местного сообщества сельских округов Аральского района"</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29 декабря 2021 года № 171</w:t>
      </w:r>
    </w:p>
    <w:p>
      <w:pPr>
        <w:spacing w:after="0"/>
        <w:ind w:left="0"/>
        <w:jc w:val="both"/>
      </w:pPr>
      <w:bookmarkStart w:name="z4" w:id="0"/>
      <w:r>
        <w:rPr>
          <w:rFonts w:ascii="Times New Roman"/>
          <w:b w:val="false"/>
          <w:i w:val="false"/>
          <w:color w:val="000000"/>
          <w:sz w:val="28"/>
        </w:rPr>
        <w:t>
      Аральский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Аральского районного маслихата от 19 декабря 2019 года </w:t>
      </w:r>
      <w:r>
        <w:rPr>
          <w:rFonts w:ascii="Times New Roman"/>
          <w:b w:val="false"/>
          <w:i w:val="false"/>
          <w:color w:val="000000"/>
          <w:sz w:val="28"/>
        </w:rPr>
        <w:t>№ 290</w:t>
      </w:r>
      <w:r>
        <w:rPr>
          <w:rFonts w:ascii="Times New Roman"/>
          <w:b w:val="false"/>
          <w:i w:val="false"/>
          <w:color w:val="000000"/>
          <w:sz w:val="28"/>
        </w:rPr>
        <w:t xml:space="preserve"> "Об утверждении Регламента собрания местного сообщества сельских округов Аральского района" (зарегистрировано в Реестре государственной регистрации нормативных правовых актов за номером 7035)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Аральский районный маслихат РЕШИЛ:";</w:t>
      </w:r>
    </w:p>
    <w:bookmarkEnd w:id="2"/>
    <w:bookmarkStart w:name="z8" w:id="3"/>
    <w:p>
      <w:pPr>
        <w:spacing w:after="0"/>
        <w:ind w:left="0"/>
        <w:jc w:val="both"/>
      </w:pPr>
      <w:r>
        <w:rPr>
          <w:rFonts w:ascii="Times New Roman"/>
          <w:b w:val="false"/>
          <w:i w:val="false"/>
          <w:color w:val="000000"/>
          <w:sz w:val="28"/>
        </w:rPr>
        <w:t>
      в регламенте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дополнить пунктами 3-1, 3-2 и 3-3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формируется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6"/>
    <w:bookmarkStart w:name="z12" w:id="7"/>
    <w:p>
      <w:pPr>
        <w:spacing w:after="0"/>
        <w:ind w:left="0"/>
        <w:jc w:val="both"/>
      </w:pPr>
      <w:r>
        <w:rPr>
          <w:rFonts w:ascii="Times New Roman"/>
          <w:b w:val="false"/>
          <w:i w:val="false"/>
          <w:color w:val="000000"/>
          <w:sz w:val="28"/>
        </w:rPr>
        <w:t>
      1) до 10 тыс. населения - 5-10 членов собрания;</w:t>
      </w:r>
    </w:p>
    <w:bookmarkEnd w:id="7"/>
    <w:bookmarkStart w:name="z13"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численности их населения.</w:t>
      </w:r>
    </w:p>
    <w:bookmarkEnd w:id="8"/>
    <w:bookmarkStart w:name="z14" w:id="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0"/>
    <w:bookmarkStart w:name="z17" w:id="1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1"/>
    <w:bookmarkStart w:name="z18" w:id="12"/>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2"/>
    <w:bookmarkStart w:name="z19" w:id="13"/>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3"/>
    <w:bookmarkStart w:name="z20" w:id="14"/>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4"/>
    <w:bookmarkStart w:name="z21" w:id="1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5"/>
    <w:bookmarkStart w:name="z22" w:id="1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6"/>
    <w:bookmarkStart w:name="z23" w:id="17"/>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7"/>
    <w:bookmarkStart w:name="z24" w:id="18"/>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18"/>
    <w:bookmarkStart w:name="z25" w:id="19"/>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19"/>
    <w:bookmarkStart w:name="z26" w:id="20"/>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0"/>
    <w:bookmarkStart w:name="z27" w:id="2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1"/>
    <w:bookmarkStart w:name="z28" w:id="22"/>
    <w:p>
      <w:pPr>
        <w:spacing w:after="0"/>
        <w:ind w:left="0"/>
        <w:jc w:val="both"/>
      </w:pPr>
      <w:r>
        <w:rPr>
          <w:rFonts w:ascii="Times New Roman"/>
          <w:b w:val="false"/>
          <w:i w:val="false"/>
          <w:color w:val="000000"/>
          <w:sz w:val="28"/>
        </w:rPr>
        <w:t>
      другие текущие вопросы местного сообщества.</w:t>
      </w:r>
    </w:p>
    <w:bookmarkEnd w:id="22"/>
    <w:bookmarkStart w:name="z29" w:id="23"/>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3"/>
    <w:bookmarkStart w:name="z30" w:id="2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4"/>
    <w:bookmarkStart w:name="z31" w:id="25"/>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5"/>
    <w:bookmarkStart w:name="z32" w:id="2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6"/>
    <w:bookmarkStart w:name="z33" w:id="27"/>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5" w:id="28"/>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8"/>
    <w:bookmarkStart w:name="z36" w:id="2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8" w:id="3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0"/>
    <w:bookmarkStart w:name="z39" w:id="3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1"/>
    <w:bookmarkStart w:name="z40" w:id="3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2"/>
    <w:bookmarkStart w:name="z41" w:id="33"/>
    <w:p>
      <w:pPr>
        <w:spacing w:after="0"/>
        <w:ind w:left="0"/>
        <w:jc w:val="both"/>
      </w:pPr>
      <w:r>
        <w:rPr>
          <w:rFonts w:ascii="Times New Roman"/>
          <w:b w:val="false"/>
          <w:i w:val="false"/>
          <w:color w:val="000000"/>
          <w:sz w:val="28"/>
        </w:rPr>
        <w:t>
      1) дата и место проведения собрания;</w:t>
      </w:r>
    </w:p>
    <w:bookmarkEnd w:id="33"/>
    <w:bookmarkStart w:name="z42" w:id="34"/>
    <w:p>
      <w:pPr>
        <w:spacing w:after="0"/>
        <w:ind w:left="0"/>
        <w:jc w:val="both"/>
      </w:pPr>
      <w:r>
        <w:rPr>
          <w:rFonts w:ascii="Times New Roman"/>
          <w:b w:val="false"/>
          <w:i w:val="false"/>
          <w:color w:val="000000"/>
          <w:sz w:val="28"/>
        </w:rPr>
        <w:t>
      2) количество и список членов собрания;</w:t>
      </w:r>
    </w:p>
    <w:bookmarkEnd w:id="34"/>
    <w:bookmarkStart w:name="z43" w:id="3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5"/>
    <w:bookmarkStart w:name="z44" w:id="3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6"/>
    <w:bookmarkStart w:name="z45" w:id="3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7"/>
    <w:bookmarkStart w:name="z46" w:id="3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8"/>
    <w:bookmarkStart w:name="z47" w:id="3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49" w:id="40"/>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0"/>
    <w:bookmarkStart w:name="z50" w:id="41"/>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1"/>
    <w:bookmarkStart w:name="z51" w:id="4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2"/>
    <w:bookmarkStart w:name="z52" w:id="43"/>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3"/>
    <w:bookmarkStart w:name="z53" w:id="44"/>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4"/>
    <w:bookmarkStart w:name="z54" w:id="4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Аральского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