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84c2" w14:textId="c8e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Райым на 2021-2023 годы" от 28 декабря 2020 года № 476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Райым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8054)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76 336,3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74 242,3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77 132,2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-795,9 тысяч тенге,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795,9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476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