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2720" w14:textId="7ea2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Белкуль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99-16/2.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81 593,8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24 865,4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56 610,8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85 497,2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-3 903,4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3 903,4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3 903,4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187-27/2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Белкуль в сумме на 2022 год – 35 586,0 тысяч тенге, на 2023 год – 35 491,0 тысяч тенге, на 2024 год – 35 368,0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Белкуль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98-16/1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2022 год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187-27/2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99-16/2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99-16/2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99-16/2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Белкол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