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9e88" w14:textId="9cd9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Сарани и поселку Актас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23 декабря 2021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Сарани и поселку Актас на 2022-2023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Сарани и поселку Актас на 2022-2023 годы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Сарани и поселку Актас на 2022 - 2023 годы (далее – план)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сентября 2021 года земельный фонд города Сарани составляет 16104 га, из которых 3647 гектаров - земли сельскохозяйственных угодий, из них пастбища составляют 3181 гектар.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скота в основном полустойловое. Пастбищный период начинается в конце апреля - начале мая и заканчивается в конце октября-начале ноября. Зимнее содержание скота стойловое. Корма на стойловый период частично заготавливаются с природных сенокосов, с участков коренного улучшения.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приложению 6 к настоящему плану.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Сарани и поселку Актас на 2022-2023 годы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Сарани и поселку Актас на 2022-2023 годы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пастбищеоборотов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Сарани и поселку Актас на 2022-2023 годы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Сарани и поселку Актас на 2022-2023 годы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Сарани и поселку Актас на 2022-2023 годы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4041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Сарани и поселку Актас на 2022-2023 годы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сезона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 и поселок Актас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-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- начало ноября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