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7a8d" w14:textId="a877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марта 2021 года № 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 (зарегистрирован в Реестре государственной регистрации нормативных правовых актов № 12013, опубликован 1 октября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ветеринарного контроля и надзора Министерства сельского хозяйства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вносит представления руководителю аппарата Министерства о назначении на должности заместителей председателя Комитета;";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назначает на должности и освобождает от должностей работников Комитета, руководителей территориальных подразделений и их заместителей и руководителей подведомственных организаций и их заместителей, кроме заместителей председателя Комитета;";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 и 9)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поощряет и налагает дисциплинарные взыскания на работников Комитета, руководителей территориальных подразделений и их заместителей и на руководителей подведомственных организаций и их заместителей, кроме заместителей председателя Комитета;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территориальных подразделений и их заместителей, и руководителей подведомственных организаций и их заместителей;";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