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c298" w14:textId="3cdc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должностей службы экономических расследований Агентства Республики Казахстан по финансовому мониторингу</w:t>
      </w:r>
    </w:p>
    <w:p>
      <w:pPr>
        <w:spacing w:after="0"/>
        <w:ind w:left="0"/>
        <w:jc w:val="both"/>
      </w:pPr>
      <w:r>
        <w:rPr>
          <w:rFonts w:ascii="Times New Roman"/>
          <w:b w:val="false"/>
          <w:i w:val="false"/>
          <w:color w:val="000000"/>
          <w:sz w:val="28"/>
        </w:rPr>
        <w:t>Приказ Председателя Агенства Республики Казахстан по финансовому мониторингу от 1 марта 2021 года № 5-ж/қ.</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от 6 января 2011 года "О правоохранительной службе"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службы экономических расследований Агентства Республики Казахстан по финансовому мониторингу (далее – Агентства).</w:t>
      </w:r>
    </w:p>
    <w:bookmarkEnd w:id="1"/>
    <w:bookmarkStart w:name="z6" w:id="2"/>
    <w:p>
      <w:pPr>
        <w:spacing w:after="0"/>
        <w:ind w:left="0"/>
        <w:jc w:val="both"/>
      </w:pPr>
      <w:r>
        <w:rPr>
          <w:rFonts w:ascii="Times New Roman"/>
          <w:b w:val="false"/>
          <w:i w:val="false"/>
          <w:color w:val="000000"/>
          <w:sz w:val="28"/>
        </w:rPr>
        <w:t>
      2. Департаменту кадровой работы Агентства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Агентства.</w:t>
      </w:r>
    </w:p>
    <w:bookmarkEnd w:id="4"/>
    <w:bookmarkStart w:name="z9" w:id="5"/>
    <w:p>
      <w:pPr>
        <w:spacing w:after="0"/>
        <w:ind w:left="0"/>
        <w:jc w:val="both"/>
      </w:pPr>
      <w:r>
        <w:rPr>
          <w:rFonts w:ascii="Times New Roman"/>
          <w:b w:val="false"/>
          <w:i w:val="false"/>
          <w:color w:val="000000"/>
          <w:sz w:val="28"/>
        </w:rPr>
        <w:t>
      3. Настоящий приказ вступает в силу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финансовому мониторингу</w:t>
            </w:r>
            <w:r>
              <w:br/>
            </w:r>
            <w:r>
              <w:rPr>
                <w:rFonts w:ascii="Times New Roman"/>
                <w:b w:val="false"/>
                <w:i w:val="false"/>
                <w:color w:val="000000"/>
                <w:sz w:val="20"/>
              </w:rPr>
              <w:t>от 1 марта 2021 года № 5-ж/қ</w:t>
            </w:r>
          </w:p>
        </w:tc>
      </w:tr>
    </w:tbl>
    <w:bookmarkStart w:name="z12" w:id="6"/>
    <w:p>
      <w:pPr>
        <w:spacing w:after="0"/>
        <w:ind w:left="0"/>
        <w:jc w:val="left"/>
      </w:pPr>
      <w:r>
        <w:rPr>
          <w:rFonts w:ascii="Times New Roman"/>
          <w:b/>
          <w:i w:val="false"/>
          <w:color w:val="000000"/>
        </w:rPr>
        <w:t xml:space="preserve"> Квалификационные требования к категориям должностей службы экономических расследований Агентства Республики Казахстан по финансовому мониторингу</w:t>
      </w:r>
    </w:p>
    <w:bookmarkEnd w:id="6"/>
    <w:p>
      <w:pPr>
        <w:spacing w:after="0"/>
        <w:ind w:left="0"/>
        <w:jc w:val="both"/>
      </w:pPr>
      <w:r>
        <w:rPr>
          <w:rFonts w:ascii="Times New Roman"/>
          <w:b w:val="false"/>
          <w:i w:val="false"/>
          <w:color w:val="ff0000"/>
          <w:sz w:val="28"/>
        </w:rPr>
        <w:t xml:space="preserve">
      Сноска. Квалификационные требования – в редакции приказа Председателя Агентства РК по финансовому мониторингу от 05.05.2026 </w:t>
      </w:r>
      <w:r>
        <w:rPr>
          <w:rFonts w:ascii="Times New Roman"/>
          <w:b w:val="false"/>
          <w:i w:val="false"/>
          <w:color w:val="ff0000"/>
          <w:sz w:val="28"/>
        </w:rPr>
        <w:t>№ 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состоянию здоровья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Квалификационные требования к категориям должностей службы экономических расследований центрального аппарата Агентства Республики Казахстан по финансовому мониторингу.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десяти лет стажа работы на правоохранительной службе, из которых не менее пяти лет стажа работы по соответствующему профильному направлению конкретных должностей данных категорий, в том числе не менее пять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C-GP-2, C-OGP-3, C-AGP-3, C-KSGP-2, C-KAGP-2, C-VP-2, C-TP-3, C-SV-2, C-SVО-1, C-SVU-1, B-FM-2, B-FMО-1;</w:t>
            </w:r>
          </w:p>
          <w:p>
            <w:pPr>
              <w:spacing w:after="20"/>
              <w:ind w:left="20"/>
              <w:jc w:val="both"/>
            </w:pPr>
            <w:r>
              <w:rPr>
                <w:rFonts w:ascii="Times New Roman"/>
                <w:b w:val="false"/>
                <w:i w:val="false"/>
                <w:color w:val="000000"/>
                <w:sz w:val="20"/>
              </w:rPr>
              <w:t>
2) не менее десяти лет стажа службы в специальных государственных органах или на воинской службе, в том числе не менее четырех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w:t>
            </w:r>
          </w:p>
          <w:p>
            <w:pPr>
              <w:spacing w:after="20"/>
              <w:ind w:left="20"/>
              <w:jc w:val="both"/>
            </w:pPr>
            <w:r>
              <w:rPr>
                <w:rFonts w:ascii="Times New Roman"/>
                <w:b w:val="false"/>
                <w:i w:val="false"/>
                <w:color w:val="000000"/>
                <w:sz w:val="20"/>
              </w:rPr>
              <w:t>
3) не менее одиннадцати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4) не менее одиннадцати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двенадцати лет стажа работы в областях, соответствующих функциональному направлению конкретной должности данных категорий, в том числе не менее шести лет на руководящих должностях, из них не менее двух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Департамента</w:t>
            </w:r>
          </w:p>
          <w:p>
            <w:pPr>
              <w:spacing w:after="20"/>
              <w:ind w:left="20"/>
              <w:jc w:val="both"/>
            </w:pPr>
            <w:r>
              <w:rPr>
                <w:rFonts w:ascii="Times New Roman"/>
                <w:b w:val="false"/>
                <w:i w:val="false"/>
                <w:color w:val="000000"/>
                <w:sz w:val="20"/>
              </w:rPr>
              <w:t>
Советник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B-FMO-2, C-SV-3, C-SVO-2, C-SVU-2, C-SN-1;</w:t>
            </w:r>
          </w:p>
          <w:p>
            <w:pPr>
              <w:spacing w:after="20"/>
              <w:ind w:left="20"/>
              <w:jc w:val="both"/>
            </w:pPr>
            <w:r>
              <w:rPr>
                <w:rFonts w:ascii="Times New Roman"/>
                <w:b w:val="false"/>
                <w:i w:val="false"/>
                <w:color w:val="000000"/>
                <w:sz w:val="20"/>
              </w:rPr>
              <w:t>
2) не менее девяти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3) не менее десяти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одиннадцати лет стажа работы в областях, соответствующих функциональному направлению конкретной должности данных категорий, в том числе не менее пяти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
Для сотрудников подразделений превенции и аналитических разработок требуется наличие развитых навыков ведения переговоров, высокий уровень владения устной и письменной речью, а также знание базовых методик проведения профилактических бесед.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C-SVR-2 (для занятия должности по категории C-SVО-2), C-SVU-3, C-SN-2, C-SGU-1, C-SGU-3, C-SGU-5;</w:t>
            </w:r>
          </w:p>
          <w:p>
            <w:pPr>
              <w:spacing w:after="20"/>
              <w:ind w:left="20"/>
              <w:jc w:val="both"/>
            </w:pPr>
            <w:r>
              <w:rPr>
                <w:rFonts w:ascii="Times New Roman"/>
                <w:b w:val="false"/>
                <w:i w:val="false"/>
                <w:color w:val="000000"/>
                <w:sz w:val="20"/>
              </w:rPr>
              <w:t>
2) не менее восьми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3) не менее девяти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4) не менее девяти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В-1, С-1,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десяти лет стажа работы в областях, соответствующих функциональному направлению конкретной должности данных категорий, в том числе не менее четырех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
Для сотрудников подразделений превенции и аналитических разработок требуется наличие развитых навыков ведения переговоров, высокий уровень владения устной и письменной речью, а также знание базовых методик проведения профилактических бесед.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p>
            <w:pPr>
              <w:spacing w:after="20"/>
              <w:ind w:left="20"/>
              <w:jc w:val="both"/>
            </w:pPr>
            <w:r>
              <w:rPr>
                <w:rFonts w:ascii="Times New Roman"/>
                <w:b w:val="false"/>
                <w:i w:val="false"/>
                <w:color w:val="000000"/>
                <w:sz w:val="20"/>
              </w:rPr>
              <w:t>
Помощник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B-FM-6 (для занятия должности категории B-FMО-3), B-FMО-4, C-SV-5, C-SV-8 (для занятия должности категории C-SVО-3), C-SVО-4, C-SVR-3, C-SVU-4, C-SN-3, С-SSP-2, C-SGU-6;</w:t>
            </w:r>
          </w:p>
          <w:p>
            <w:pPr>
              <w:spacing w:after="20"/>
              <w:ind w:left="20"/>
              <w:jc w:val="both"/>
            </w:pPr>
            <w:r>
              <w:rPr>
                <w:rFonts w:ascii="Times New Roman"/>
                <w:b w:val="false"/>
                <w:i w:val="false"/>
                <w:color w:val="000000"/>
                <w:sz w:val="20"/>
              </w:rPr>
              <w:t>
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p>
            <w:pPr>
              <w:spacing w:after="20"/>
              <w:ind w:left="20"/>
              <w:jc w:val="both"/>
            </w:pPr>
            <w:r>
              <w:rPr>
                <w:rFonts w:ascii="Times New Roman"/>
                <w:b w:val="false"/>
                <w:i w:val="false"/>
                <w:color w:val="000000"/>
                <w:sz w:val="20"/>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C-SVR-1 указанных в первом абзаце настоящего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
Для сотрудников подразделений превенции и аналитических разработок требуется наличие развитых навыков ведения переговоров, высокий уровень владения устной и письменной речью, а также знание базовых методик проведения профилактических бесед.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C-SVО-7 (для занятия должности по категории C-SVR-3), C-SVR-4, C-SVU-5, C-SN-4, С-SSP-3, C-SGU-8;</w:t>
            </w:r>
          </w:p>
          <w:p>
            <w:pPr>
              <w:spacing w:after="20"/>
              <w:ind w:left="20"/>
              <w:jc w:val="both"/>
            </w:pPr>
            <w:r>
              <w:rPr>
                <w:rFonts w:ascii="Times New Roman"/>
                <w:b w:val="false"/>
                <w:i w:val="false"/>
                <w:color w:val="000000"/>
                <w:sz w:val="20"/>
              </w:rPr>
              <w:t>
2) не менее шести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3) не менее семи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4) не менее семи лет стажа работы на политических или на административных государственных должностях, в том числе не менее двух лет на руководящих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восьми лет стажа работы в областях, соответствующих функциональному направлению конкретной должности данных категорий, в том числе не менее двух лет на должностях руководителя в организациях среднего или крупного предпринимательства, а также в квазигосударственном секторе;</w:t>
            </w:r>
          </w:p>
          <w:p>
            <w:pPr>
              <w:spacing w:after="20"/>
              <w:ind w:left="20"/>
              <w:jc w:val="both"/>
            </w:pPr>
            <w:r>
              <w:rPr>
                <w:rFonts w:ascii="Times New Roman"/>
                <w:b w:val="false"/>
                <w:i w:val="false"/>
                <w:color w:val="000000"/>
                <w:sz w:val="20"/>
              </w:rPr>
              <w:t>
6) не менее семи лет стажа работы в областях, соответствующих функциональному направлению конкретной должности данных категорий, в том числе не менее двух лет на руководящих должностях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
Для сотрудников подразделений превенции и аналитических разработок требуется наличие развитых навыков ведения переговоров, высокий уровень владения устной и письменной речью, а также знание базовых методик проведения профилактических бесед.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по особо важным делам Оперуполномоченный (дознаватель) по особо важным делам</w:t>
            </w:r>
          </w:p>
          <w:p>
            <w:pPr>
              <w:spacing w:after="20"/>
              <w:ind w:left="20"/>
              <w:jc w:val="both"/>
            </w:pPr>
            <w:r>
              <w:rPr>
                <w:rFonts w:ascii="Times New Roman"/>
                <w:b w:val="false"/>
                <w:i w:val="false"/>
                <w:color w:val="000000"/>
                <w:sz w:val="20"/>
              </w:rPr>
              <w:t>
Главный криминалист</w:t>
            </w:r>
          </w:p>
          <w:p>
            <w:pPr>
              <w:spacing w:after="20"/>
              <w:ind w:left="20"/>
              <w:jc w:val="both"/>
            </w:pPr>
            <w:r>
              <w:rPr>
                <w:rFonts w:ascii="Times New Roman"/>
                <w:b w:val="false"/>
                <w:i w:val="false"/>
                <w:color w:val="000000"/>
                <w:sz w:val="20"/>
              </w:rPr>
              <w:t>
Старший следователь Старший оперуполномоченный (дознаватель) Старший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трех лет стажа службы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четырех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3) не менее пяти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
Для сотрудников дежурных подразделений требуется наличие спортивных разрядов, квалификаций по видам единоборств или практической стрельбе, а для сотрудников подразделений превенции и аналитических разработок – развитые навыки ведения переговоров, высокий уровень владения устной и письменной речью, а также знание базовых методик проведения профилактических бесед.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Оперуполномоченный (дознаватель)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двух лет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3) не менее четырех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
Для сотрудников дежурных подразделений требуется наличие спортивных разрядов, квалификаций по видам единоборств или практической стрельбе, а для сотрудников подразделений превенции и аналитических разработок – развитые навыки ведения переговоров, высокий уровень владения устной и письменной речью, а также знание базовых методик проведения профилактических бесед.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Квалификационные требования к категориям должностей службы экономических расследований территориальных органов Агентства Республики Казахстан по финансовому мониторингу.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B-FMO-2, C-SV-3, C-SVO-2, C-SVU-2, C-SN-1;</w:t>
            </w:r>
          </w:p>
          <w:p>
            <w:pPr>
              <w:spacing w:after="20"/>
              <w:ind w:left="20"/>
              <w:jc w:val="both"/>
            </w:pPr>
            <w:r>
              <w:rPr>
                <w:rFonts w:ascii="Times New Roman"/>
                <w:b w:val="false"/>
                <w:i w:val="false"/>
                <w:color w:val="000000"/>
                <w:sz w:val="20"/>
              </w:rPr>
              <w:t>
2) не менее девяти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3) не менее десяти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одиннадцати лет стажа работы в областях, соответствующих функциональному направлению конкретной должности данных категорий, в том числе не менее пяти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C-SVR-2 (для занятия должности по категории C-SVО-2), C-SVU-3, C-SN-2, C-SGU-1, C-SGU-3, C-SGU-5;</w:t>
            </w:r>
          </w:p>
          <w:p>
            <w:pPr>
              <w:spacing w:after="20"/>
              <w:ind w:left="20"/>
              <w:jc w:val="both"/>
            </w:pPr>
            <w:r>
              <w:rPr>
                <w:rFonts w:ascii="Times New Roman"/>
                <w:b w:val="false"/>
                <w:i w:val="false"/>
                <w:color w:val="000000"/>
                <w:sz w:val="20"/>
              </w:rPr>
              <w:t>
2) не менее восьми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3) не менее девяти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4) не менее девяти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В-1, С-1,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десяти лет стажа работы в областях, соответствующих функциональному направлению конкретной должности данных категорий, в том числе не менее четырех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B-FM-6 (для занятия должности категории B-FMО-3), B-FMО-4, C-SV-5, C-SV-8 (для занятия должности категории C-SVО-3), C-SVО-4, C-SVR-3, C-SVU-4, C-SN-3, С-SSP-2, C-SGU-6;</w:t>
            </w:r>
          </w:p>
          <w:p>
            <w:pPr>
              <w:spacing w:after="20"/>
              <w:ind w:left="20"/>
              <w:jc w:val="both"/>
            </w:pPr>
            <w:r>
              <w:rPr>
                <w:rFonts w:ascii="Times New Roman"/>
                <w:b w:val="false"/>
                <w:i w:val="false"/>
                <w:color w:val="000000"/>
                <w:sz w:val="20"/>
              </w:rPr>
              <w:t>
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p>
            <w:pPr>
              <w:spacing w:after="20"/>
              <w:ind w:left="20"/>
              <w:jc w:val="both"/>
            </w:pPr>
            <w:r>
              <w:rPr>
                <w:rFonts w:ascii="Times New Roman"/>
                <w:b w:val="false"/>
                <w:i w:val="false"/>
                <w:color w:val="000000"/>
                <w:sz w:val="20"/>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C-SVR-1 указанных в первом абзаце настоящего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
Для сотрудников подразделений превенции и аналитических разработок требуется наличие развитых навыков ведения переговоров, высокий уровень владения устной и письменной речью, а также знание базовых методик проведения профилактических бесед.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w:t>
            </w:r>
          </w:p>
          <w:p>
            <w:pPr>
              <w:spacing w:after="20"/>
              <w:ind w:left="20"/>
              <w:jc w:val="both"/>
            </w:pPr>
            <w:r>
              <w:rPr>
                <w:rFonts w:ascii="Times New Roman"/>
                <w:b w:val="false"/>
                <w:i w:val="false"/>
                <w:color w:val="000000"/>
                <w:sz w:val="20"/>
              </w:rPr>
              <w:t>
Руководитель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C-SVО-7 (для занятия должности по категории C-SVR-3), C-SVR-4, C-SVU-5, C-SN-4, С-SSP-3, C-SGU-8;</w:t>
            </w:r>
          </w:p>
          <w:p>
            <w:pPr>
              <w:spacing w:after="20"/>
              <w:ind w:left="20"/>
              <w:jc w:val="both"/>
            </w:pPr>
            <w:r>
              <w:rPr>
                <w:rFonts w:ascii="Times New Roman"/>
                <w:b w:val="false"/>
                <w:i w:val="false"/>
                <w:color w:val="000000"/>
                <w:sz w:val="20"/>
              </w:rPr>
              <w:t>
2) не менее шести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3) не менее семи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4) не менее семи лет стажа работы на политических или на административных государственных должностях, в том числе не менее двух лет на руководящих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восьми лет стажа работы в областях, соответствующих функциональному направлению конкретной должности данных категорий, в том числе не менее двух лет на должностях руководителя в организациях среднего или крупного предпринимательства, а также в квазигосударственном секторе;</w:t>
            </w:r>
          </w:p>
          <w:p>
            <w:pPr>
              <w:spacing w:after="20"/>
              <w:ind w:left="20"/>
              <w:jc w:val="both"/>
            </w:pPr>
            <w:r>
              <w:rPr>
                <w:rFonts w:ascii="Times New Roman"/>
                <w:b w:val="false"/>
                <w:i w:val="false"/>
                <w:color w:val="000000"/>
                <w:sz w:val="20"/>
              </w:rPr>
              <w:t>
6) не менее семи лет стажа работы в областях, соответствующих функциональному направлению конкретной должности данных категорий, в том числе не менее двух лет на руководящих должностях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
Для сотрудников подразделений превенции и аналитических разработок требуется наличие развитых навыков ведения переговоров, высокий уровень владения устной и письменной речью, а также знание базовых методик проведения профилактических бесед.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по особо важным делам</w:t>
            </w:r>
          </w:p>
          <w:p>
            <w:pPr>
              <w:spacing w:after="20"/>
              <w:ind w:left="20"/>
              <w:jc w:val="both"/>
            </w:pPr>
            <w:r>
              <w:rPr>
                <w:rFonts w:ascii="Times New Roman"/>
                <w:b w:val="false"/>
                <w:i w:val="false"/>
                <w:color w:val="000000"/>
                <w:sz w:val="20"/>
              </w:rPr>
              <w:t>
Оперуполномоченный (дознаватель) по особо важным делам Главный криминалист</w:t>
            </w:r>
          </w:p>
          <w:p>
            <w:pPr>
              <w:spacing w:after="20"/>
              <w:ind w:left="20"/>
              <w:jc w:val="both"/>
            </w:pPr>
            <w:r>
              <w:rPr>
                <w:rFonts w:ascii="Times New Roman"/>
                <w:b w:val="false"/>
                <w:i w:val="false"/>
                <w:color w:val="000000"/>
                <w:sz w:val="20"/>
              </w:rPr>
              <w:t>
Старший следователь Старший оперуполномоченный (дознаватель) Старший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трех лет стажа службы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четырех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3) не менее пяти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
Для сотрудников дежурных подразделений требуется наличие спортивных разрядов, квалификаций по видам единоборств или практической стрельбе, а для сотрудников подразделений превенции и аналитических разработок – развитые навыки ведения переговоров, высокий уровень владения устной и письменной речью, а также знание базовых методик проведения профилактических бесед.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w:t>
            </w:r>
          </w:p>
          <w:p>
            <w:pPr>
              <w:spacing w:after="20"/>
              <w:ind w:left="20"/>
              <w:jc w:val="both"/>
            </w:pPr>
            <w:r>
              <w:rPr>
                <w:rFonts w:ascii="Times New Roman"/>
                <w:b w:val="false"/>
                <w:i w:val="false"/>
                <w:color w:val="000000"/>
                <w:sz w:val="20"/>
              </w:rPr>
              <w:t>
Оперуполномоченный (дознаватель), Дознаватель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послесреднее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стажа работы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
Для сотрудников дежурных подразделений требуется наличие спортивных разрядов, квалификаций по видам единоборств или практической стрельбе, а для сотрудников подразделений превенции и аналитических разработок – развитые навыки ведения переговоров, высокий уровень владения устной и письменной речью, а также знание базовых методик проведения профилактических бесед.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Типовыми квалификационными требованиями, могут быть назначены на должности в правоохранительных органах по решению и (или) согласованию с первым руководителем правоохранительного органа.</w:t>
      </w:r>
    </w:p>
    <w:p>
      <w:pPr>
        <w:spacing w:after="0"/>
        <w:ind w:left="0"/>
        <w:jc w:val="both"/>
      </w:pPr>
      <w:r>
        <w:rPr>
          <w:rFonts w:ascii="Times New Roman"/>
          <w:b w:val="false"/>
          <w:i w:val="false"/>
          <w:color w:val="000000"/>
          <w:sz w:val="28"/>
        </w:rPr>
        <w:t>
      Для исполнения функциональных обязанностей по руководящим должностям в кадровых службах требуется наличие сертификата в сфере управления персоналом (HR).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