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83ee" w14:textId="b428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сентября 2021 года № 1002.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207 "Министерство экологии, геологии и природных ресурсов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координации деятельности в сфере экологии, геологии и природных ресурсов":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106 "Капитальные расходы подведомственных организаций Министерства экологии, геологии и природных ресурсов Республики Казахстан"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Капитальные расходы подведомственных организаций Министерства экологии, геологии и природных ресурсов Республики Казахстан за счет средств республиканского бюджета";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490 "Отдел коммунального хозяйства, пассажирского транспорта и автомобильных дорог района (города областного значения)":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коммунального хозяйства, пассажирского транспорта и автомобильных дорог":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042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"042 За счет субвенций из республиканского бюджета на государственные услуги общего характера";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285 "Управление физической культуры и спорта области":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032 "Капитальные расходы подведомственных государственных учреждений и организаций":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268 "Управление пассажирского транспорта и автомобильных дорог области":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065 "Формирование или увеличение уставного капитала юридических лиц":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085 "Реализация бюджетных инвестиционных проектов в моногородах"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"085 Реализация бюджетных инвестиционных проектов в малых и моногородах";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032 и 048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085 "Реализация бюджетных инвестиционных проектов в моногородах"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"085 Реализация бюджетных инвестиционных проектов в малых и моногородах";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485 "Отдел пассажирского транспорта и автомобильных дорог района (города областного значения)", 487 "Отдел жилищно-коммунального хозяйства и жилищной инспекции района (города областного значения)" и 490 "Отдел коммунального хозяйства, пассажирского транспорта и автомобильных дорог района (города областного значения)":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085 "Реализация бюджетных инвестиционных проектов в моногородах"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"085 Реализация бюджетных инвестиционных проектов в малых и моногородах";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032 и 048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085 "Реализация бюджетных инвестиционных проектов в моногородах"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"085 Реализация бюджетных инвестиционных проектов в малых и моногородах";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значения)", 496 "Отдел жилищной инспекции и коммунального хозяйства района (города областного значения)" и 497 "Отдел жилищно-коммунального хозяйства района (города областного значения)":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085 "Реализация бюджетных инвестиционных проектов в моногородах"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"085 Реализация бюджетных инвестиционных проектов в малых и моногородах";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032 и 048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