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8ed76" w14:textId="f78ed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Капшагайского городского маслихата от 8 января 2021 года № 84-289 "О бюджетах сельских округов города Капшагай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Капшагайского городского маслихата Алматинской области от 6 декабря 2021 года № 16-48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Капшагайский городской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Капшагайского городского маслихата "О бюджетах сельских округов города Капшагай на 2021-2023 годы" от 8 января 2021 года под № 84-289 (зарегистрирован в Реестре государственной регистрации нормативных правовых актов под </w:t>
      </w:r>
      <w:r>
        <w:rPr>
          <w:rFonts w:ascii="Times New Roman"/>
          <w:b w:val="false"/>
          <w:i w:val="false"/>
          <w:color w:val="000000"/>
          <w:sz w:val="28"/>
        </w:rPr>
        <w:t>№ 5870</w:t>
      </w:r>
      <w:r>
        <w:rPr>
          <w:rFonts w:ascii="Times New Roman"/>
          <w:b w:val="false"/>
          <w:i w:val="false"/>
          <w:color w:val="000000"/>
          <w:sz w:val="28"/>
        </w:rPr>
        <w:t>, опубликован 19 января 2021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 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"1.Утвердить бюджет Заречного сельского округа на 2021-2023 годы, согласно приложениям 1, 2, 3 к настоящему решению соответственно, в том числе на 2021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102 460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15 600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86 860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2)затраты 107 360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3)чистое бюджетное кредитование 0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4)сальдо по операциям с финансовыми активами 0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5)дефицит (профицит) бюджета (-) 4 900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6)финансирование дефицита (использование профицита) бюджета 4 900 тысяч тенге, в том числе: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0 тенге.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"2.Утвердить бюджет Шенгельдинского сельского округа на 2021-2023 годы, согласно приложениям 4, 5, 6 к настоящему решению соответственно, в том числе на 2021 год в следующих объемах: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104 930 тысяч тенге, в том числе: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16 000 тысяч тенге;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88 930 тысяч тенге;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2)затраты 111 753 тысяч тенге;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3)чистое бюджетное кредитование 0 тенге, в том числе: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5)дефицит (профицит) бюджета (-) 6 823 тысячи тенге;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6)финансирование дефицита (использование профицита) бюджета 6 823 тысячи тенге, в том числе: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0 тенге.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 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городского маслихата "По социально-экономическому развитию, бюджету, производству, развитию малого и среднего предпринимательства".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2021 года.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Капшагайского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Нурсолтанова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Капшагайского городского маслихата от 6 декабря 2021 года № 16-48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Капшагайского городского маслихата от 8 января 2021 года № 84-289</w:t>
            </w:r>
          </w:p>
        </w:tc>
      </w:tr>
    </w:tbl>
    <w:bookmarkStart w:name="z48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Заречного сельского округа на 2021 год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669"/>
        <w:gridCol w:w="669"/>
        <w:gridCol w:w="669"/>
        <w:gridCol w:w="669"/>
        <w:gridCol w:w="4"/>
        <w:gridCol w:w="674"/>
        <w:gridCol w:w="476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тысяч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102 460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86 860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86 860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6"/>
        <w:gridCol w:w="1286"/>
        <w:gridCol w:w="5698"/>
        <w:gridCol w:w="24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107 360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32 099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32 099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32 099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31 799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31 624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31 624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31 624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5"/>
        <w:gridCol w:w="955"/>
        <w:gridCol w:w="955"/>
        <w:gridCol w:w="955"/>
        <w:gridCol w:w="5730"/>
        <w:gridCol w:w="27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63"/>
        <w:gridCol w:w="15"/>
      </w:tblGrid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5"/>
        <w:gridCol w:w="825"/>
        <w:gridCol w:w="825"/>
        <w:gridCol w:w="825"/>
        <w:gridCol w:w="6622"/>
        <w:gridCol w:w="23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710"/>
        <w:gridCol w:w="1102"/>
        <w:gridCol w:w="2213"/>
        <w:gridCol w:w="2218"/>
        <w:gridCol w:w="395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- 4 900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YI. Финансирование дефицита (использование профицита) бюджета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займов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5"/>
        <w:gridCol w:w="950"/>
        <w:gridCol w:w="2004"/>
        <w:gridCol w:w="2004"/>
        <w:gridCol w:w="4651"/>
        <w:gridCol w:w="12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Капшагайского городского маслихата от 6 декабря 2021 года № 16-48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Капшагайского городского маслихата от 8 января 2021 года № 84-289</w:t>
            </w:r>
          </w:p>
        </w:tc>
      </w:tr>
    </w:tbl>
    <w:bookmarkStart w:name="z51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Шенгельдинского сельского округа на 2021 год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830"/>
        <w:gridCol w:w="830"/>
        <w:gridCol w:w="840"/>
        <w:gridCol w:w="854"/>
        <w:gridCol w:w="476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104 930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88 930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88 930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6"/>
        <w:gridCol w:w="1286"/>
        <w:gridCol w:w="5698"/>
        <w:gridCol w:w="24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111 753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33 774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33 774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33 774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32 086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37 232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37 232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37 232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32 650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32 794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32 794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32 794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32 794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5"/>
        <w:gridCol w:w="955"/>
        <w:gridCol w:w="955"/>
        <w:gridCol w:w="955"/>
        <w:gridCol w:w="5730"/>
        <w:gridCol w:w="27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63"/>
        <w:gridCol w:w="1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5"/>
        <w:gridCol w:w="825"/>
        <w:gridCol w:w="825"/>
        <w:gridCol w:w="825"/>
        <w:gridCol w:w="6622"/>
        <w:gridCol w:w="23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2269"/>
        <w:gridCol w:w="2274"/>
        <w:gridCol w:w="374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-6 823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6 823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займов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6 823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6 823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5"/>
        <w:gridCol w:w="950"/>
        <w:gridCol w:w="2004"/>
        <w:gridCol w:w="2004"/>
        <w:gridCol w:w="4651"/>
        <w:gridCol w:w="12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1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