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6029" w14:textId="4df6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15 декабря 2017 года № 26-129 "Об утверждении Правил регулирования миграционных процессов в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14 декабря 2021 года № 12-61. Утратило силу решением маслихата Алматинской области от 29 марта 2024 года № 18-85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18-85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утверждении Правил регулирования миграционных процессов в Алматинской области" от 15 декабря 2017 года № 26-129 (зарегистрировано Департаментом юстиции Алматинской области 9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4490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Алматинской области,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"оралманов", заменить словами "кандасов".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