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38cb" w14:textId="d9f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2022 год объем субвенций в сумме 23 402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Тассай 7 000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