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136b" w14:textId="2ad1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мая 2018 года № 213 "Об утверждении Регламента собрания местного сообщества Хромтауского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ноября 2021 года № 121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(зарегистрированное в реестре государственной регистрации нормативных правовых актов № 15630),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30 мая 2018 года № 213 "Об утверждении Регламента собрания местного сообщества Хромтауского района" (зарегистрировано в Реестре государственной регистрации нормативных правовых актов под № 3-12-174)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5 ноября 2021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213 от 30 мая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Хромтауского района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Хромтауского района (далее –Регламент)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Типового регламента собрания местного сообщества" (зарегистрированное в реестре государственной регистрации нормативных правовых актов № 15630)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Регламенте: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административно–территориальной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административно–территориальной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 для решения текущих вопросов местного значения в пределах и порядке, установленных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Хромтауского района (далее-аким района)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 аким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путем открытого голосования избираются председатель и секретарь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выступления.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не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членам собрания для кратких заявлений и сообщений, прения по которым не проводятся.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Хромтауский районный маслихат.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лиц, ответственных за исполнение решений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 соответствующая информация вносится в протокол, которую председатель собрания направляет акиму района или вышестоящим руководителям должностных лиц, ответственных за исполнение решений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вышестоящими руководителями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