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b90c" w14:textId="3b8b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Шубаркудыкского сельского округа на 2022–2024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декабря 2021 года № 157.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Шубаркудыкского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365 541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325 693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217 376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368 000,5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-2 459,5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2 459,5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2 459,5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Шубаркудыкского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в соответствии со статьей 9 Закона Республики Казахстан "О республиканском бюджете на 2022–2024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2021 года № 132 "Об утверждении Темирского районного бюджета на 2022–2024 годы" предусмотрены на 2022 год объемы субвенций, передаваемые из районного бюджета в бюджет Шубаркудыкского сельского округа в сумме 217 376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Шубаркудыкского сельского округа на 2022 год поступления целевых текущих трансфертов из республиканского бюджета в сумме 2 910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5–1. Учесть в бюджете Шубаркудыкского сельского округа на 2022 год поступления целевых текущих трансфертов из районного бюджета в сумме 105 407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транфертов определяется на основании решения акима Шубаркудыкского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Темирского районного маслихата Актюбинской области от 05.04.2022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Темирского районного маслихата Актюбинской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30 декабря 2021 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30 декабря 2021 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