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3a00" w14:textId="4583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566 "Об утверждении бюджета Каиндинского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566 "Об утверждении бюджета Каиндинского сельского округа на 2021–2023 годы" (зарегистрировано в Реестре государственной регистрации нормативных правовых актов под № 7946)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47 856,5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2021 год поступления целевых текущих трансфертов из районного бюджета в сумме 20 501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