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a624d" w14:textId="8fa62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Плана по управлению пастбищами и их использованию по Темирскому району на 2021–2022 годы</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26 июля 2021 года № 81.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подпунктом 2–1) пункта 1 </w:t>
      </w:r>
      <w:r>
        <w:rPr>
          <w:rFonts w:ascii="Times New Roman"/>
          <w:b w:val="false"/>
          <w:i w:val="false"/>
          <w:color w:val="000000"/>
          <w:sz w:val="28"/>
        </w:rPr>
        <w:t>статьи 15</w:t>
      </w:r>
      <w:r>
        <w:rPr>
          <w:rFonts w:ascii="Times New Roman"/>
          <w:b w:val="false"/>
          <w:i w:val="false"/>
          <w:color w:val="000000"/>
          <w:sz w:val="28"/>
        </w:rPr>
        <w:t xml:space="preserve"> Земельного кодекса Республики Казахстан,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статьей 8</w:t>
      </w:r>
      <w:r>
        <w:rPr>
          <w:rFonts w:ascii="Times New Roman"/>
          <w:b w:val="false"/>
          <w:i w:val="false"/>
          <w:color w:val="000000"/>
          <w:sz w:val="28"/>
        </w:rPr>
        <w:t xml:space="preserve"> Закона Республики Казахстан "О пастбищах" Темирский районный маслихат РЕШИЛ:</w:t>
      </w:r>
    </w:p>
    <w:bookmarkEnd w:id="0"/>
    <w:bookmarkStart w:name="z3" w:id="1"/>
    <w:p>
      <w:pPr>
        <w:spacing w:after="0"/>
        <w:ind w:left="0"/>
        <w:jc w:val="both"/>
      </w:pPr>
      <w:r>
        <w:rPr>
          <w:rFonts w:ascii="Times New Roman"/>
          <w:b w:val="false"/>
          <w:i w:val="false"/>
          <w:color w:val="000000"/>
          <w:sz w:val="28"/>
        </w:rPr>
        <w:t xml:space="preserve">
      1. Утвердить План по управлению пастбищами и их использованию по Темирскому району на 2021–2022 годы,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к настоящему решению.</w:t>
      </w:r>
    </w:p>
    <w:bookmarkEnd w:id="1"/>
    <w:bookmarkStart w:name="z4"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Аксайском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Аксайском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 схему (карту) расположения пастбищ на территории Аксайского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Аксайском сельском округе имеются 4 сельских населенных пункта.</w:t>
      </w:r>
    </w:p>
    <w:p>
      <w:pPr>
        <w:spacing w:after="0"/>
        <w:ind w:left="0"/>
        <w:jc w:val="both"/>
      </w:pPr>
      <w:r>
        <w:rPr>
          <w:rFonts w:ascii="Times New Roman"/>
          <w:b w:val="false"/>
          <w:i w:val="false"/>
          <w:color w:val="000000"/>
          <w:sz w:val="28"/>
        </w:rPr>
        <w:t>
      Общая площадь территории Аксайского сельского округа 149 486 гектар, из них пастбищные земли – 142 547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–112 363 гектар;</w:t>
      </w:r>
    </w:p>
    <w:p>
      <w:pPr>
        <w:spacing w:after="0"/>
        <w:ind w:left="0"/>
        <w:jc w:val="both"/>
      </w:pPr>
      <w:r>
        <w:rPr>
          <w:rFonts w:ascii="Times New Roman"/>
          <w:b w:val="false"/>
          <w:i w:val="false"/>
          <w:color w:val="000000"/>
          <w:sz w:val="28"/>
        </w:rPr>
        <w:t>
      земли населенных пунктов –37 123 гектар;</w:t>
      </w:r>
    </w:p>
    <w:p>
      <w:pPr>
        <w:spacing w:after="0"/>
        <w:ind w:left="0"/>
        <w:jc w:val="both"/>
      </w:pPr>
      <w:r>
        <w:rPr>
          <w:rFonts w:ascii="Times New Roman"/>
          <w:b w:val="false"/>
          <w:i w:val="false"/>
          <w:color w:val="000000"/>
          <w:sz w:val="28"/>
        </w:rPr>
        <w:t>
      земли запаса – 7 951 гектар.</w:t>
      </w:r>
    </w:p>
    <w:p>
      <w:pPr>
        <w:spacing w:after="0"/>
        <w:ind w:left="0"/>
        <w:jc w:val="both"/>
      </w:pPr>
      <w:r>
        <w:rPr>
          <w:rFonts w:ascii="Times New Roman"/>
          <w:b w:val="false"/>
          <w:i w:val="false"/>
          <w:color w:val="000000"/>
          <w:sz w:val="28"/>
        </w:rPr>
        <w:t>
      По природным условиям территория Аксайского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Аксайском сельском округе насчитывается (личное подворье населения) 2901 голов крупного рогатого скота, из них 2114 голов маточного поголовья, 7417 голов мелкого рогатого скота, 301 голов лошадей. Из них:</w:t>
      </w:r>
    </w:p>
    <w:p>
      <w:pPr>
        <w:spacing w:after="0"/>
        <w:ind w:left="0"/>
        <w:jc w:val="both"/>
      </w:pPr>
      <w:r>
        <w:rPr>
          <w:rFonts w:ascii="Times New Roman"/>
          <w:b w:val="false"/>
          <w:i w:val="false"/>
          <w:color w:val="000000"/>
          <w:sz w:val="28"/>
        </w:rPr>
        <w:t>
      в селе Аксай:</w:t>
      </w:r>
    </w:p>
    <w:p>
      <w:pPr>
        <w:spacing w:after="0"/>
        <w:ind w:left="0"/>
        <w:jc w:val="both"/>
      </w:pPr>
      <w:r>
        <w:rPr>
          <w:rFonts w:ascii="Times New Roman"/>
          <w:b w:val="false"/>
          <w:i w:val="false"/>
          <w:color w:val="000000"/>
          <w:sz w:val="28"/>
        </w:rPr>
        <w:t>
      1447 голов крупного рогатого скота, из них 1055 голов маточного поголовья, 3357 голов мелкого рогатого скота, 129 голов лошадей.</w:t>
      </w:r>
    </w:p>
    <w:p>
      <w:pPr>
        <w:spacing w:after="0"/>
        <w:ind w:left="0"/>
        <w:jc w:val="both"/>
      </w:pPr>
      <w:r>
        <w:rPr>
          <w:rFonts w:ascii="Times New Roman"/>
          <w:b w:val="false"/>
          <w:i w:val="false"/>
          <w:color w:val="000000"/>
          <w:sz w:val="28"/>
        </w:rPr>
        <w:t>
      Площадь пастбищ составляет 19 483 гектар.</w:t>
      </w:r>
    </w:p>
    <w:p>
      <w:pPr>
        <w:spacing w:after="0"/>
        <w:ind w:left="0"/>
        <w:jc w:val="both"/>
      </w:pPr>
      <w:r>
        <w:rPr>
          <w:rFonts w:ascii="Times New Roman"/>
          <w:b w:val="false"/>
          <w:i w:val="false"/>
          <w:color w:val="000000"/>
          <w:sz w:val="28"/>
        </w:rPr>
        <w:t>
      в селе Бирлик:</w:t>
      </w:r>
    </w:p>
    <w:p>
      <w:pPr>
        <w:spacing w:after="0"/>
        <w:ind w:left="0"/>
        <w:jc w:val="both"/>
      </w:pPr>
      <w:r>
        <w:rPr>
          <w:rFonts w:ascii="Times New Roman"/>
          <w:b w:val="false"/>
          <w:i w:val="false"/>
          <w:color w:val="000000"/>
          <w:sz w:val="28"/>
        </w:rPr>
        <w:t>
      486 голов крупного рогатого скота, из них 354 голов маточного поголовья, 1308 голов мелкого рогатого скота, 55 голов лошадей.</w:t>
      </w:r>
    </w:p>
    <w:p>
      <w:pPr>
        <w:spacing w:after="0"/>
        <w:ind w:left="0"/>
        <w:jc w:val="both"/>
      </w:pPr>
      <w:r>
        <w:rPr>
          <w:rFonts w:ascii="Times New Roman"/>
          <w:b w:val="false"/>
          <w:i w:val="false"/>
          <w:color w:val="000000"/>
          <w:sz w:val="28"/>
        </w:rPr>
        <w:t>
      Площадь пастбищ составляет 4 220 гектар.</w:t>
      </w:r>
    </w:p>
    <w:p>
      <w:pPr>
        <w:spacing w:after="0"/>
        <w:ind w:left="0"/>
        <w:jc w:val="both"/>
      </w:pPr>
      <w:r>
        <w:rPr>
          <w:rFonts w:ascii="Times New Roman"/>
          <w:b w:val="false"/>
          <w:i w:val="false"/>
          <w:color w:val="000000"/>
          <w:sz w:val="28"/>
        </w:rPr>
        <w:t>
      в селе Шыгырлы:</w:t>
      </w:r>
    </w:p>
    <w:p>
      <w:pPr>
        <w:spacing w:after="0"/>
        <w:ind w:left="0"/>
        <w:jc w:val="both"/>
      </w:pPr>
      <w:r>
        <w:rPr>
          <w:rFonts w:ascii="Times New Roman"/>
          <w:b w:val="false"/>
          <w:i w:val="false"/>
          <w:color w:val="000000"/>
          <w:sz w:val="28"/>
        </w:rPr>
        <w:t>
      622 голов крупного рогатого скота, из них 453 голов маточного поголовья, 1881 голов мелкого рогатого скота, 68 голов лошадей.</w:t>
      </w:r>
    </w:p>
    <w:p>
      <w:pPr>
        <w:spacing w:after="0"/>
        <w:ind w:left="0"/>
        <w:jc w:val="both"/>
      </w:pPr>
      <w:r>
        <w:rPr>
          <w:rFonts w:ascii="Times New Roman"/>
          <w:b w:val="false"/>
          <w:i w:val="false"/>
          <w:color w:val="000000"/>
          <w:sz w:val="28"/>
        </w:rPr>
        <w:t>
      Площадь пастбищ составляет 8 031 гектар.</w:t>
      </w:r>
    </w:p>
    <w:p>
      <w:pPr>
        <w:spacing w:after="0"/>
        <w:ind w:left="0"/>
        <w:jc w:val="both"/>
      </w:pPr>
      <w:r>
        <w:rPr>
          <w:rFonts w:ascii="Times New Roman"/>
          <w:b w:val="false"/>
          <w:i w:val="false"/>
          <w:color w:val="000000"/>
          <w:sz w:val="28"/>
        </w:rPr>
        <w:t>
      в селе Ащысай:</w:t>
      </w:r>
    </w:p>
    <w:p>
      <w:pPr>
        <w:spacing w:after="0"/>
        <w:ind w:left="0"/>
        <w:jc w:val="both"/>
      </w:pPr>
      <w:r>
        <w:rPr>
          <w:rFonts w:ascii="Times New Roman"/>
          <w:b w:val="false"/>
          <w:i w:val="false"/>
          <w:color w:val="000000"/>
          <w:sz w:val="28"/>
        </w:rPr>
        <w:t>
      346 голов крупного рогатого скота, из них 252 голов маточного поголовья, 871 голов мелкого рогатого скота, 49 голов лошадей.</w:t>
      </w:r>
    </w:p>
    <w:p>
      <w:pPr>
        <w:spacing w:after="0"/>
        <w:ind w:left="0"/>
        <w:jc w:val="both"/>
      </w:pPr>
      <w:r>
        <w:rPr>
          <w:rFonts w:ascii="Times New Roman"/>
          <w:b w:val="false"/>
          <w:i w:val="false"/>
          <w:color w:val="000000"/>
          <w:sz w:val="28"/>
        </w:rPr>
        <w:t>
      Площадь пастбищ составляет 4 643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Аксайского сельского округа составляет: 4591 голов крупного рогатого скота, 12 212 голов мелкого рогатого скота, 1218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112 363 гектар.</w:t>
      </w:r>
    </w:p>
    <w:p>
      <w:pPr>
        <w:spacing w:after="0"/>
        <w:ind w:left="0"/>
        <w:jc w:val="both"/>
      </w:pPr>
      <w:r>
        <w:rPr>
          <w:rFonts w:ascii="Times New Roman"/>
          <w:b w:val="false"/>
          <w:i w:val="false"/>
          <w:color w:val="000000"/>
          <w:sz w:val="28"/>
        </w:rPr>
        <w:t>
      Для обеспечения сельскохозяйственных животных по Аксайскому сельскому округу имеются всего 149 486 гектар пастбищных угодий. В черте населенных пунктов числится 36 377 гектар пастбищ.</w:t>
      </w:r>
    </w:p>
    <w:p>
      <w:pPr>
        <w:spacing w:after="0"/>
        <w:ind w:left="0"/>
        <w:jc w:val="both"/>
      </w:pPr>
      <w:r>
        <w:rPr>
          <w:rFonts w:ascii="Times New Roman"/>
          <w:b w:val="false"/>
          <w:i w:val="false"/>
          <w:color w:val="000000"/>
          <w:sz w:val="28"/>
        </w:rPr>
        <w:t>
      В Аксайском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xml:space="preserve">
      На основании вышеизложенного, согласно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 пастбищах" для нужд местного населения (село Аксай, село Шыгырлы, село Бирлик, село Ащысай) по содержанию маточного (дойного) поголовья сельскохозяйственных животных при имеющихся пастбищных угодьях населенных пунктов в размере 36 377 гектар, при норме нагрузки 15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42 224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- 2901 голов х 15 гектаров/голов=43 515 гектар;</w:t>
      </w:r>
    </w:p>
    <w:p>
      <w:pPr>
        <w:spacing w:after="0"/>
        <w:ind w:left="0"/>
        <w:jc w:val="both"/>
      </w:pPr>
      <w:r>
        <w:rPr>
          <w:rFonts w:ascii="Times New Roman"/>
          <w:b w:val="false"/>
          <w:i w:val="false"/>
          <w:color w:val="000000"/>
          <w:sz w:val="28"/>
        </w:rPr>
        <w:t>
      для мелкого рогатого скота - 7417 голов х 4 гектаров/голов=29 668 гектар;</w:t>
      </w:r>
    </w:p>
    <w:p>
      <w:pPr>
        <w:spacing w:after="0"/>
        <w:ind w:left="0"/>
        <w:jc w:val="both"/>
      </w:pPr>
      <w:r>
        <w:rPr>
          <w:rFonts w:ascii="Times New Roman"/>
          <w:b w:val="false"/>
          <w:i w:val="false"/>
          <w:color w:val="000000"/>
          <w:sz w:val="28"/>
        </w:rPr>
        <w:t>
      для лошадей- 301 голов х 18 гектаров/голов=5 418 гектар;</w:t>
      </w:r>
    </w:p>
    <w:p>
      <w:pPr>
        <w:spacing w:after="0"/>
        <w:ind w:left="0"/>
        <w:jc w:val="both"/>
      </w:pPr>
      <w:r>
        <w:rPr>
          <w:rFonts w:ascii="Times New Roman"/>
          <w:b w:val="false"/>
          <w:i w:val="false"/>
          <w:color w:val="000000"/>
          <w:sz w:val="28"/>
        </w:rPr>
        <w:t>
      43 515+29 668+5 418=78 601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Аксайского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4041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4041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40500" cy="763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40500" cy="7632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6073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07300" cy="822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516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451600" cy="751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754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3754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032500" cy="660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032500" cy="660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Аксайском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Аксайский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Алтыкарасуском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Алтыкарасуском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3) схему (карту) расположения пастбищ на территории Алтыкарасуского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Алтыкарасуском сельском округе имеются 3 сельских населенных пунктов.</w:t>
      </w:r>
    </w:p>
    <w:p>
      <w:pPr>
        <w:spacing w:after="0"/>
        <w:ind w:left="0"/>
        <w:jc w:val="both"/>
      </w:pPr>
      <w:r>
        <w:rPr>
          <w:rFonts w:ascii="Times New Roman"/>
          <w:b w:val="false"/>
          <w:i w:val="false"/>
          <w:color w:val="000000"/>
          <w:sz w:val="28"/>
        </w:rPr>
        <w:t>
      Общая площадь территории Алтыкарасуского сельского округа 189 479 гектар, из них пастбищные земли – 94 620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–155 793 гектар;</w:t>
      </w:r>
    </w:p>
    <w:p>
      <w:pPr>
        <w:spacing w:after="0"/>
        <w:ind w:left="0"/>
        <w:jc w:val="both"/>
      </w:pPr>
      <w:r>
        <w:rPr>
          <w:rFonts w:ascii="Times New Roman"/>
          <w:b w:val="false"/>
          <w:i w:val="false"/>
          <w:color w:val="000000"/>
          <w:sz w:val="28"/>
        </w:rPr>
        <w:t>
      земли населенных пунктов –33 686 гектар;</w:t>
      </w:r>
    </w:p>
    <w:p>
      <w:pPr>
        <w:spacing w:after="0"/>
        <w:ind w:left="0"/>
        <w:jc w:val="both"/>
      </w:pPr>
      <w:r>
        <w:rPr>
          <w:rFonts w:ascii="Times New Roman"/>
          <w:b w:val="false"/>
          <w:i w:val="false"/>
          <w:color w:val="000000"/>
          <w:sz w:val="28"/>
        </w:rPr>
        <w:t>
      земли запаса – 56 680 гектар.</w:t>
      </w:r>
    </w:p>
    <w:p>
      <w:pPr>
        <w:spacing w:after="0"/>
        <w:ind w:left="0"/>
        <w:jc w:val="both"/>
      </w:pPr>
      <w:r>
        <w:rPr>
          <w:rFonts w:ascii="Times New Roman"/>
          <w:b w:val="false"/>
          <w:i w:val="false"/>
          <w:color w:val="000000"/>
          <w:sz w:val="28"/>
        </w:rPr>
        <w:t>
      По природным условиям территория Алтыкарасуского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Алтыкарасуском сельском округе насчитывается (личное подворье населения) 2156 голов крупного рогатого скота, из них 849 голов маточного поголовья, 6029 голов мелкого рогатого скота, 248 голов лошадей, 4 головы верблюдов. Из них:</w:t>
      </w:r>
    </w:p>
    <w:p>
      <w:pPr>
        <w:spacing w:after="0"/>
        <w:ind w:left="0"/>
        <w:jc w:val="both"/>
      </w:pPr>
      <w:r>
        <w:rPr>
          <w:rFonts w:ascii="Times New Roman"/>
          <w:b w:val="false"/>
          <w:i w:val="false"/>
          <w:color w:val="000000"/>
          <w:sz w:val="28"/>
        </w:rPr>
        <w:t>
      в селе Алтыкарасу:</w:t>
      </w:r>
    </w:p>
    <w:p>
      <w:pPr>
        <w:spacing w:after="0"/>
        <w:ind w:left="0"/>
        <w:jc w:val="both"/>
      </w:pPr>
      <w:r>
        <w:rPr>
          <w:rFonts w:ascii="Times New Roman"/>
          <w:b w:val="false"/>
          <w:i w:val="false"/>
          <w:color w:val="000000"/>
          <w:sz w:val="28"/>
        </w:rPr>
        <w:t>
      1321 головы крупного рогатого скота, из них 498 голов маточного поголовья, 3459 голов мелкого рогатого скота, 144 голов лошадей, 4 головы верблюдов.</w:t>
      </w:r>
    </w:p>
    <w:p>
      <w:pPr>
        <w:spacing w:after="0"/>
        <w:ind w:left="0"/>
        <w:jc w:val="both"/>
      </w:pPr>
      <w:r>
        <w:rPr>
          <w:rFonts w:ascii="Times New Roman"/>
          <w:b w:val="false"/>
          <w:i w:val="false"/>
          <w:color w:val="000000"/>
          <w:sz w:val="28"/>
        </w:rPr>
        <w:t>
      Площадь пастбищ составляет 25 014 гектар.</w:t>
      </w:r>
    </w:p>
    <w:p>
      <w:pPr>
        <w:spacing w:after="0"/>
        <w:ind w:left="0"/>
        <w:jc w:val="both"/>
      </w:pPr>
      <w:r>
        <w:rPr>
          <w:rFonts w:ascii="Times New Roman"/>
          <w:b w:val="false"/>
          <w:i w:val="false"/>
          <w:color w:val="000000"/>
          <w:sz w:val="28"/>
        </w:rPr>
        <w:t>
      в селе Енбекши:</w:t>
      </w:r>
    </w:p>
    <w:p>
      <w:pPr>
        <w:spacing w:after="0"/>
        <w:ind w:left="0"/>
        <w:jc w:val="both"/>
      </w:pPr>
      <w:r>
        <w:rPr>
          <w:rFonts w:ascii="Times New Roman"/>
          <w:b w:val="false"/>
          <w:i w:val="false"/>
          <w:color w:val="000000"/>
          <w:sz w:val="28"/>
        </w:rPr>
        <w:t>
      295 голов крупного рогатого скота, из них 139 голов маточного поголовья, 1077 голов мелкого рогатого скота, 66 голов лошадей.</w:t>
      </w:r>
    </w:p>
    <w:p>
      <w:pPr>
        <w:spacing w:after="0"/>
        <w:ind w:left="0"/>
        <w:jc w:val="both"/>
      </w:pPr>
      <w:r>
        <w:rPr>
          <w:rFonts w:ascii="Times New Roman"/>
          <w:b w:val="false"/>
          <w:i w:val="false"/>
          <w:color w:val="000000"/>
          <w:sz w:val="28"/>
        </w:rPr>
        <w:t>
      Площадь пастбищ составляет 4020 гектар.</w:t>
      </w:r>
    </w:p>
    <w:p>
      <w:pPr>
        <w:spacing w:after="0"/>
        <w:ind w:left="0"/>
        <w:jc w:val="both"/>
      </w:pPr>
      <w:r>
        <w:rPr>
          <w:rFonts w:ascii="Times New Roman"/>
          <w:b w:val="false"/>
          <w:i w:val="false"/>
          <w:color w:val="000000"/>
          <w:sz w:val="28"/>
        </w:rPr>
        <w:t>
      в селе Сартогай:</w:t>
      </w:r>
    </w:p>
    <w:p>
      <w:pPr>
        <w:spacing w:after="0"/>
        <w:ind w:left="0"/>
        <w:jc w:val="both"/>
      </w:pPr>
      <w:r>
        <w:rPr>
          <w:rFonts w:ascii="Times New Roman"/>
          <w:b w:val="false"/>
          <w:i w:val="false"/>
          <w:color w:val="000000"/>
          <w:sz w:val="28"/>
        </w:rPr>
        <w:t>
      540 голов крупного рогатого скота, из них 212 голов маточного поголовья, 1493 голов мелкого рогатого скота, 38 голов лошадей.</w:t>
      </w:r>
    </w:p>
    <w:p>
      <w:pPr>
        <w:spacing w:after="0"/>
        <w:ind w:left="0"/>
        <w:jc w:val="both"/>
      </w:pPr>
      <w:r>
        <w:rPr>
          <w:rFonts w:ascii="Times New Roman"/>
          <w:b w:val="false"/>
          <w:i w:val="false"/>
          <w:color w:val="000000"/>
          <w:sz w:val="28"/>
        </w:rPr>
        <w:t>
      Площадь пастбищ составляет 4652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Алтыкарасуского сельского округа составляет: 4770 голов крупного рогатого скота, 16917 голов мелкого рогатого скота, 1290 голов лошадей, 8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94 620 гектар.</w:t>
      </w:r>
    </w:p>
    <w:p>
      <w:pPr>
        <w:spacing w:after="0"/>
        <w:ind w:left="0"/>
        <w:jc w:val="both"/>
      </w:pPr>
      <w:r>
        <w:rPr>
          <w:rFonts w:ascii="Times New Roman"/>
          <w:b w:val="false"/>
          <w:i w:val="false"/>
          <w:color w:val="000000"/>
          <w:sz w:val="28"/>
        </w:rPr>
        <w:t>
      Для обеспечения сельскохозяйственных животных по Алтыкарасускому сельскому округу имеются всего 94 620 гектар пастбищных угодий. В черте населенных пунктов числится 33 686 гектар пастбищ.</w:t>
      </w:r>
    </w:p>
    <w:p>
      <w:pPr>
        <w:spacing w:after="0"/>
        <w:ind w:left="0"/>
        <w:jc w:val="both"/>
      </w:pPr>
      <w:r>
        <w:rPr>
          <w:rFonts w:ascii="Times New Roman"/>
          <w:b w:val="false"/>
          <w:i w:val="false"/>
          <w:color w:val="000000"/>
          <w:sz w:val="28"/>
        </w:rPr>
        <w:t>
      В Алтыкарасуском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 Алтыкарасу, село Енбекши, село Сартогай) по содержанию маточного (дойного) поголовья сельскохозяйственных животных при имеющихся пастбищных угодьях населенных пунктов в размере 33 686 гектар, при норме нагрузки 15 гектаров/голов, потребность не возникает.</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28 076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- 2156 голов х 15 гектаров/голов=32 340 гектар;</w:t>
      </w:r>
    </w:p>
    <w:p>
      <w:pPr>
        <w:spacing w:after="0"/>
        <w:ind w:left="0"/>
        <w:jc w:val="both"/>
      </w:pPr>
      <w:r>
        <w:rPr>
          <w:rFonts w:ascii="Times New Roman"/>
          <w:b w:val="false"/>
          <w:i w:val="false"/>
          <w:color w:val="000000"/>
          <w:sz w:val="28"/>
        </w:rPr>
        <w:t>
      для мелкого рогатого скота - 6029 голов х 4 гектара/голов=24 116 гектар;</w:t>
      </w:r>
    </w:p>
    <w:p>
      <w:pPr>
        <w:spacing w:after="0"/>
        <w:ind w:left="0"/>
        <w:jc w:val="both"/>
      </w:pPr>
      <w:r>
        <w:rPr>
          <w:rFonts w:ascii="Times New Roman"/>
          <w:b w:val="false"/>
          <w:i w:val="false"/>
          <w:color w:val="000000"/>
          <w:sz w:val="28"/>
        </w:rPr>
        <w:t>
      для лошадей - 248 голов х 18 гектаров/голов=4 464 гектар;</w:t>
      </w:r>
    </w:p>
    <w:p>
      <w:pPr>
        <w:spacing w:after="0"/>
        <w:ind w:left="0"/>
        <w:jc w:val="both"/>
      </w:pPr>
      <w:r>
        <w:rPr>
          <w:rFonts w:ascii="Times New Roman"/>
          <w:b w:val="false"/>
          <w:i w:val="false"/>
          <w:color w:val="000000"/>
          <w:sz w:val="28"/>
        </w:rPr>
        <w:t>
      для верблюдов - 4 голов х 21 гектара/голов =84 гектар;</w:t>
      </w:r>
    </w:p>
    <w:p>
      <w:pPr>
        <w:spacing w:after="0"/>
        <w:ind w:left="0"/>
        <w:jc w:val="both"/>
      </w:pPr>
      <w:r>
        <w:rPr>
          <w:rFonts w:ascii="Times New Roman"/>
          <w:b w:val="false"/>
          <w:i w:val="false"/>
          <w:color w:val="000000"/>
          <w:sz w:val="28"/>
        </w:rPr>
        <w:t>
      32340+24116+4464+84=61 004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Алтыкарасуского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210300" cy="713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210300" cy="713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4897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4897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13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6413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151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151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23000" cy="599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223000" cy="599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159500" cy="637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159500" cy="637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Алтыкарасуском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Алтыкарасуский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Жаксымайском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Жаксымайском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5) схему (карту) расположения пастбищ на территории Жаксымайского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Жаксымайском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Жаксымайского сельского округа 62 603 гектар, из них пастбищные земли – 7 411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населенных пунктов – 8 826 гектар.</w:t>
      </w:r>
    </w:p>
    <w:p>
      <w:pPr>
        <w:spacing w:after="0"/>
        <w:ind w:left="0"/>
        <w:jc w:val="both"/>
      </w:pPr>
      <w:r>
        <w:rPr>
          <w:rFonts w:ascii="Times New Roman"/>
          <w:b w:val="false"/>
          <w:i w:val="false"/>
          <w:color w:val="000000"/>
          <w:sz w:val="28"/>
        </w:rPr>
        <w:t>
      По природным условиям территория Жаксымайского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Жаксымайском сельском округе насчитывается (личное подворье населения) 910 голов крупного рогатого скота, из них 632 голов маточного поголовья, 3255 голов мелкого рогатого скота, 13 голов лошадей, 2 головы верблюдов. Из них:</w:t>
      </w:r>
    </w:p>
    <w:p>
      <w:pPr>
        <w:spacing w:after="0"/>
        <w:ind w:left="0"/>
        <w:jc w:val="both"/>
      </w:pPr>
      <w:r>
        <w:rPr>
          <w:rFonts w:ascii="Times New Roman"/>
          <w:b w:val="false"/>
          <w:i w:val="false"/>
          <w:color w:val="000000"/>
          <w:sz w:val="28"/>
        </w:rPr>
        <w:t>
      в селе Шубаркудык:</w:t>
      </w:r>
    </w:p>
    <w:p>
      <w:pPr>
        <w:spacing w:after="0"/>
        <w:ind w:left="0"/>
        <w:jc w:val="both"/>
      </w:pPr>
      <w:r>
        <w:rPr>
          <w:rFonts w:ascii="Times New Roman"/>
          <w:b w:val="false"/>
          <w:i w:val="false"/>
          <w:color w:val="000000"/>
          <w:sz w:val="28"/>
        </w:rPr>
        <w:t>
      374 голов крупного рогатого скота, из них 259 голов маточного поголовья, 1406 голов мелкого рогатого скота, 6 голов лошадей, 2 головы верблюдоы.</w:t>
      </w:r>
    </w:p>
    <w:p>
      <w:pPr>
        <w:spacing w:after="0"/>
        <w:ind w:left="0"/>
        <w:jc w:val="both"/>
      </w:pPr>
      <w:r>
        <w:rPr>
          <w:rFonts w:ascii="Times New Roman"/>
          <w:b w:val="false"/>
          <w:i w:val="false"/>
          <w:color w:val="000000"/>
          <w:sz w:val="28"/>
        </w:rPr>
        <w:t>
      Площадь пастбищ составляет 3 705 гектар.</w:t>
      </w:r>
    </w:p>
    <w:p>
      <w:pPr>
        <w:spacing w:after="0"/>
        <w:ind w:left="0"/>
        <w:jc w:val="both"/>
      </w:pPr>
      <w:r>
        <w:rPr>
          <w:rFonts w:ascii="Times New Roman"/>
          <w:b w:val="false"/>
          <w:i w:val="false"/>
          <w:color w:val="000000"/>
          <w:sz w:val="28"/>
        </w:rPr>
        <w:t>
      на станции Жаксымай:</w:t>
      </w:r>
    </w:p>
    <w:p>
      <w:pPr>
        <w:spacing w:after="0"/>
        <w:ind w:left="0"/>
        <w:jc w:val="both"/>
      </w:pPr>
      <w:r>
        <w:rPr>
          <w:rFonts w:ascii="Times New Roman"/>
          <w:b w:val="false"/>
          <w:i w:val="false"/>
          <w:color w:val="000000"/>
          <w:sz w:val="28"/>
        </w:rPr>
        <w:t>
      536 голов крупного рогатого скота, из них 373 голов маточного поголовья, 1849 голов мелкого рогатого скота, 7 голов лошадей.</w:t>
      </w:r>
    </w:p>
    <w:p>
      <w:pPr>
        <w:spacing w:after="0"/>
        <w:ind w:left="0"/>
        <w:jc w:val="both"/>
      </w:pPr>
      <w:r>
        <w:rPr>
          <w:rFonts w:ascii="Times New Roman"/>
          <w:b w:val="false"/>
          <w:i w:val="false"/>
          <w:color w:val="000000"/>
          <w:sz w:val="28"/>
        </w:rPr>
        <w:t>
      Площадь пастбищ составляет 3 706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Жаксымайского сельского округа составляет: 2022 голов крупного рогатого скота, 3718 голов мелкого рогатого скота, 1997 голов лошадей, 18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48 098 гектар.</w:t>
      </w:r>
    </w:p>
    <w:p>
      <w:pPr>
        <w:spacing w:after="0"/>
        <w:ind w:left="0"/>
        <w:jc w:val="both"/>
      </w:pPr>
      <w:r>
        <w:rPr>
          <w:rFonts w:ascii="Times New Roman"/>
          <w:b w:val="false"/>
          <w:i w:val="false"/>
          <w:color w:val="000000"/>
          <w:sz w:val="28"/>
        </w:rPr>
        <w:t>
      Для обеспечения сельскохозяйственных животных по Жаксымайскому сельскому округу имеются всего 7 411 гектар пастбищных угодий. В черте населенных пунктов числится 5 509 гектар пастбищ.</w:t>
      </w:r>
    </w:p>
    <w:p>
      <w:pPr>
        <w:spacing w:after="0"/>
        <w:ind w:left="0"/>
        <w:jc w:val="both"/>
      </w:pPr>
      <w:r>
        <w:rPr>
          <w:rFonts w:ascii="Times New Roman"/>
          <w:b w:val="false"/>
          <w:i w:val="false"/>
          <w:color w:val="000000"/>
          <w:sz w:val="28"/>
        </w:rPr>
        <w:t>
      В Жаксымайском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Шубаркудык, станции Жаксымай) по содержанию маточного (дойного) поголовья сельскохозяйственных животных при имеющихся пастбищных угодьях населенных пунктов в размере 7 411 гектар, при норме нагрузки 15 гектаров/голов потребность в пастбищах составляет 2 069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19 535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- 910 голов х 15 гектаров/голов=13 650 гектар;</w:t>
      </w:r>
    </w:p>
    <w:p>
      <w:pPr>
        <w:spacing w:after="0"/>
        <w:ind w:left="0"/>
        <w:jc w:val="both"/>
      </w:pPr>
      <w:r>
        <w:rPr>
          <w:rFonts w:ascii="Times New Roman"/>
          <w:b w:val="false"/>
          <w:i w:val="false"/>
          <w:color w:val="000000"/>
          <w:sz w:val="28"/>
        </w:rPr>
        <w:t>
      для мелкого рогатого скота - 3255 голов х 4 гектара/голов=13 020 гектар;</w:t>
      </w:r>
    </w:p>
    <w:p>
      <w:pPr>
        <w:spacing w:after="0"/>
        <w:ind w:left="0"/>
        <w:jc w:val="both"/>
      </w:pPr>
      <w:r>
        <w:rPr>
          <w:rFonts w:ascii="Times New Roman"/>
          <w:b w:val="false"/>
          <w:i w:val="false"/>
          <w:color w:val="000000"/>
          <w:sz w:val="28"/>
        </w:rPr>
        <w:t>
      для лошадей - 13 голов х 18 гектаров/голов=234 гектар;</w:t>
      </w:r>
    </w:p>
    <w:p>
      <w:pPr>
        <w:spacing w:after="0"/>
        <w:ind w:left="0"/>
        <w:jc w:val="both"/>
      </w:pPr>
      <w:r>
        <w:rPr>
          <w:rFonts w:ascii="Times New Roman"/>
          <w:b w:val="false"/>
          <w:i w:val="false"/>
          <w:color w:val="000000"/>
          <w:sz w:val="28"/>
        </w:rPr>
        <w:t>
      для верблюдов - 2 голов х 21 гектара/голов=42 гектар;</w:t>
      </w:r>
    </w:p>
    <w:p>
      <w:pPr>
        <w:spacing w:after="0"/>
        <w:ind w:left="0"/>
        <w:jc w:val="both"/>
      </w:pPr>
      <w:r>
        <w:rPr>
          <w:rFonts w:ascii="Times New Roman"/>
          <w:b w:val="false"/>
          <w:i w:val="false"/>
          <w:color w:val="000000"/>
          <w:sz w:val="28"/>
        </w:rPr>
        <w:t>
      13 650+13020+234+42=26 946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Жаксымайского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7150100" cy="717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50100" cy="717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7818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7818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71247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1247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7302500" cy="788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302500" cy="7886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794500" cy="750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794500" cy="750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858000" cy="767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6858000" cy="767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Жаксымайском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Жаксымайский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Каиндинском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Каиндинском сельском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7) схему (карту) расположения пастбищ на территории Каиндинского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Каиндинском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Каиндинского сельского округа 64 752 гектар, из них пастбищные земли – 63 086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–67 252 гектар;</w:t>
      </w:r>
    </w:p>
    <w:p>
      <w:pPr>
        <w:spacing w:after="0"/>
        <w:ind w:left="0"/>
        <w:jc w:val="both"/>
      </w:pPr>
      <w:r>
        <w:rPr>
          <w:rFonts w:ascii="Times New Roman"/>
          <w:b w:val="false"/>
          <w:i w:val="false"/>
          <w:color w:val="000000"/>
          <w:sz w:val="28"/>
        </w:rPr>
        <w:t>
      земли населенных пунктов –17 215 гектар.</w:t>
      </w:r>
    </w:p>
    <w:p>
      <w:pPr>
        <w:spacing w:after="0"/>
        <w:ind w:left="0"/>
        <w:jc w:val="both"/>
      </w:pPr>
      <w:r>
        <w:rPr>
          <w:rFonts w:ascii="Times New Roman"/>
          <w:b w:val="false"/>
          <w:i w:val="false"/>
          <w:color w:val="000000"/>
          <w:sz w:val="28"/>
        </w:rPr>
        <w:t>
      По природным условиям территория Каиндинского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Каиндинском сельском округе насчитывается (личное подворье населения) 1483 голов крупного рогатого скота, из них 1109 голов маточного поголовья, 6038 голов мелкого рогатого скота, 213 голов лошадей, 10 голов верблюдов. Из них:</w:t>
      </w:r>
    </w:p>
    <w:p>
      <w:pPr>
        <w:spacing w:after="0"/>
        <w:ind w:left="0"/>
        <w:jc w:val="both"/>
      </w:pPr>
      <w:r>
        <w:rPr>
          <w:rFonts w:ascii="Times New Roman"/>
          <w:b w:val="false"/>
          <w:i w:val="false"/>
          <w:color w:val="000000"/>
          <w:sz w:val="28"/>
        </w:rPr>
        <w:t>
      в селе Кумкудык:</w:t>
      </w:r>
    </w:p>
    <w:p>
      <w:pPr>
        <w:spacing w:after="0"/>
        <w:ind w:left="0"/>
        <w:jc w:val="both"/>
      </w:pPr>
      <w:r>
        <w:rPr>
          <w:rFonts w:ascii="Times New Roman"/>
          <w:b w:val="false"/>
          <w:i w:val="false"/>
          <w:color w:val="000000"/>
          <w:sz w:val="28"/>
        </w:rPr>
        <w:t>
      893 голов крупного рогатого скота, из них 507 голова, мелкого рогатого скота 2709 голов маточного поголовья, 113 голов лошадей, 10 голов верблюдов.</w:t>
      </w:r>
    </w:p>
    <w:p>
      <w:pPr>
        <w:spacing w:after="0"/>
        <w:ind w:left="0"/>
        <w:jc w:val="both"/>
      </w:pPr>
      <w:r>
        <w:rPr>
          <w:rFonts w:ascii="Times New Roman"/>
          <w:b w:val="false"/>
          <w:i w:val="false"/>
          <w:color w:val="000000"/>
          <w:sz w:val="28"/>
        </w:rPr>
        <w:t>
      Площадь пастбищ составляет 5 553 гектар.</w:t>
      </w:r>
    </w:p>
    <w:p>
      <w:pPr>
        <w:spacing w:after="0"/>
        <w:ind w:left="0"/>
        <w:jc w:val="both"/>
      </w:pPr>
      <w:r>
        <w:rPr>
          <w:rFonts w:ascii="Times New Roman"/>
          <w:b w:val="false"/>
          <w:i w:val="false"/>
          <w:color w:val="000000"/>
          <w:sz w:val="28"/>
        </w:rPr>
        <w:t>
      в селе Бабатай:</w:t>
      </w:r>
    </w:p>
    <w:p>
      <w:pPr>
        <w:spacing w:after="0"/>
        <w:ind w:left="0"/>
        <w:jc w:val="both"/>
      </w:pPr>
      <w:r>
        <w:rPr>
          <w:rFonts w:ascii="Times New Roman"/>
          <w:b w:val="false"/>
          <w:i w:val="false"/>
          <w:color w:val="000000"/>
          <w:sz w:val="28"/>
        </w:rPr>
        <w:t>
      659 голов крупного рогатого скота, из них 501 голов маточного поголовья, 2608 голов мелкого рогатого скота, 83 голов лошадей.</w:t>
      </w:r>
    </w:p>
    <w:p>
      <w:pPr>
        <w:spacing w:after="0"/>
        <w:ind w:left="0"/>
        <w:jc w:val="both"/>
      </w:pPr>
      <w:r>
        <w:rPr>
          <w:rFonts w:ascii="Times New Roman"/>
          <w:b w:val="false"/>
          <w:i w:val="false"/>
          <w:color w:val="000000"/>
          <w:sz w:val="28"/>
        </w:rPr>
        <w:t>
      Площадь пастбищ составляет 6103 гектар.</w:t>
      </w:r>
    </w:p>
    <w:p>
      <w:pPr>
        <w:spacing w:after="0"/>
        <w:ind w:left="0"/>
        <w:jc w:val="both"/>
      </w:pPr>
      <w:r>
        <w:rPr>
          <w:rFonts w:ascii="Times New Roman"/>
          <w:b w:val="false"/>
          <w:i w:val="false"/>
          <w:color w:val="000000"/>
          <w:sz w:val="28"/>
        </w:rPr>
        <w:t>
      в селе Шибулак:</w:t>
      </w:r>
    </w:p>
    <w:p>
      <w:pPr>
        <w:spacing w:after="0"/>
        <w:ind w:left="0"/>
        <w:jc w:val="both"/>
      </w:pPr>
      <w:r>
        <w:rPr>
          <w:rFonts w:ascii="Times New Roman"/>
          <w:b w:val="false"/>
          <w:i w:val="false"/>
          <w:color w:val="000000"/>
          <w:sz w:val="28"/>
        </w:rPr>
        <w:t>
      138 голов крупного рогатого скота, из них 101 голов маточного поголовья, 721 голов мелкого рогатого скота, 17 голов лошадей.</w:t>
      </w:r>
    </w:p>
    <w:p>
      <w:pPr>
        <w:spacing w:after="0"/>
        <w:ind w:left="0"/>
        <w:jc w:val="both"/>
      </w:pPr>
      <w:r>
        <w:rPr>
          <w:rFonts w:ascii="Times New Roman"/>
          <w:b w:val="false"/>
          <w:i w:val="false"/>
          <w:color w:val="000000"/>
          <w:sz w:val="28"/>
        </w:rPr>
        <w:t>
      Площадь пастбищ составляет 4 565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Каиндинского сельского округа составляет: 1525 голов крупного рогатого скота, 6721 голов мелкого рогатого скота, 763 голов лошадей, 45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49 361 гектар.</w:t>
      </w:r>
    </w:p>
    <w:p>
      <w:pPr>
        <w:spacing w:after="0"/>
        <w:ind w:left="0"/>
        <w:jc w:val="both"/>
      </w:pPr>
      <w:r>
        <w:rPr>
          <w:rFonts w:ascii="Times New Roman"/>
          <w:b w:val="false"/>
          <w:i w:val="false"/>
          <w:color w:val="000000"/>
          <w:sz w:val="28"/>
        </w:rPr>
        <w:t>
      Для обеспечения сельскохозяйственных животных по Каиндинскому сельскому округу имеются всего 65 482 гектар пастбищных угодий. В черте населенных пунктов числится 16 221 гектар пастбищ.</w:t>
      </w:r>
    </w:p>
    <w:p>
      <w:pPr>
        <w:spacing w:after="0"/>
        <w:ind w:left="0"/>
        <w:jc w:val="both"/>
      </w:pPr>
      <w:r>
        <w:rPr>
          <w:rFonts w:ascii="Times New Roman"/>
          <w:b w:val="false"/>
          <w:i w:val="false"/>
          <w:color w:val="000000"/>
          <w:sz w:val="28"/>
        </w:rPr>
        <w:t>
      В Каиндинском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Кумкудык, села Бабатай, села Шибулак) по содержанию маточного (дойного) поголовья сельскохозяйственных животных при имеющихся пастбищных угодьях населенных пунктов в размере 16 221 гектар, при норме нагрузки 15 гектаров/голов потребность в пастбищах составляет 414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34 220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- 1483 голов х 15 гектаров/голов=22 245 гектар;</w:t>
      </w:r>
    </w:p>
    <w:p>
      <w:pPr>
        <w:spacing w:after="0"/>
        <w:ind w:left="0"/>
        <w:jc w:val="both"/>
      </w:pPr>
      <w:r>
        <w:rPr>
          <w:rFonts w:ascii="Times New Roman"/>
          <w:b w:val="false"/>
          <w:i w:val="false"/>
          <w:color w:val="000000"/>
          <w:sz w:val="28"/>
        </w:rPr>
        <w:t>
      для мелкого рогатого скота - 6038 голов х 4 гектара/голов=24 152 гектар;</w:t>
      </w:r>
    </w:p>
    <w:p>
      <w:pPr>
        <w:spacing w:after="0"/>
        <w:ind w:left="0"/>
        <w:jc w:val="both"/>
      </w:pPr>
      <w:r>
        <w:rPr>
          <w:rFonts w:ascii="Times New Roman"/>
          <w:b w:val="false"/>
          <w:i w:val="false"/>
          <w:color w:val="000000"/>
          <w:sz w:val="28"/>
        </w:rPr>
        <w:t>
      для лошадей - 213 голов х 18 гектаров/голов=3 834 гектар;</w:t>
      </w:r>
    </w:p>
    <w:p>
      <w:pPr>
        <w:spacing w:after="0"/>
        <w:ind w:left="0"/>
        <w:jc w:val="both"/>
      </w:pPr>
      <w:r>
        <w:rPr>
          <w:rFonts w:ascii="Times New Roman"/>
          <w:b w:val="false"/>
          <w:i w:val="false"/>
          <w:color w:val="000000"/>
          <w:sz w:val="28"/>
        </w:rPr>
        <w:t>
      для верблюдов - 10 голов х 21 гектаров/голов=210 гектар;</w:t>
      </w:r>
    </w:p>
    <w:p>
      <w:pPr>
        <w:spacing w:after="0"/>
        <w:ind w:left="0"/>
        <w:jc w:val="both"/>
      </w:pPr>
      <w:r>
        <w:rPr>
          <w:rFonts w:ascii="Times New Roman"/>
          <w:b w:val="false"/>
          <w:i w:val="false"/>
          <w:color w:val="000000"/>
          <w:sz w:val="28"/>
        </w:rPr>
        <w:t>
      22 245+24 152+3 834+210=50 441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Каиндинского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3119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3119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565900" cy="795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565900" cy="795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89700" cy="775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6489700" cy="775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72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61722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59182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9182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096000" cy="695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6096000" cy="695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Каиндинском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Каиндинский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Кенестуском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Кенестуском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9) схему (карту) расположения пастбищ на территории Кенестуского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10)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Кенестуском сельском округе имеются 3 сельских населенных пункта.</w:t>
      </w:r>
    </w:p>
    <w:p>
      <w:pPr>
        <w:spacing w:after="0"/>
        <w:ind w:left="0"/>
        <w:jc w:val="both"/>
      </w:pPr>
      <w:r>
        <w:rPr>
          <w:rFonts w:ascii="Times New Roman"/>
          <w:b w:val="false"/>
          <w:i w:val="false"/>
          <w:color w:val="000000"/>
          <w:sz w:val="28"/>
        </w:rPr>
        <w:t>
      Общая площадь территории Кенестуского сельского округа 153 631 гектар, из них пастбищные земли – 107 117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–135 278 гектар;</w:t>
      </w:r>
    </w:p>
    <w:p>
      <w:pPr>
        <w:spacing w:after="0"/>
        <w:ind w:left="0"/>
        <w:jc w:val="both"/>
      </w:pPr>
      <w:r>
        <w:rPr>
          <w:rFonts w:ascii="Times New Roman"/>
          <w:b w:val="false"/>
          <w:i w:val="false"/>
          <w:color w:val="000000"/>
          <w:sz w:val="28"/>
        </w:rPr>
        <w:t>
      земли населенных пунктов –18 353 гектар;</w:t>
      </w:r>
    </w:p>
    <w:p>
      <w:pPr>
        <w:spacing w:after="0"/>
        <w:ind w:left="0"/>
        <w:jc w:val="both"/>
      </w:pPr>
      <w:r>
        <w:rPr>
          <w:rFonts w:ascii="Times New Roman"/>
          <w:b w:val="false"/>
          <w:i w:val="false"/>
          <w:color w:val="000000"/>
          <w:sz w:val="28"/>
        </w:rPr>
        <w:t>
      земли промышленности – 72 гектар;</w:t>
      </w:r>
    </w:p>
    <w:p>
      <w:pPr>
        <w:spacing w:after="0"/>
        <w:ind w:left="0"/>
        <w:jc w:val="both"/>
      </w:pPr>
      <w:r>
        <w:rPr>
          <w:rFonts w:ascii="Times New Roman"/>
          <w:b w:val="false"/>
          <w:i w:val="false"/>
          <w:color w:val="000000"/>
          <w:sz w:val="28"/>
        </w:rPr>
        <w:t>
      земли запаса – 300 гектар.</w:t>
      </w:r>
    </w:p>
    <w:p>
      <w:pPr>
        <w:spacing w:after="0"/>
        <w:ind w:left="0"/>
        <w:jc w:val="both"/>
      </w:pPr>
      <w:r>
        <w:rPr>
          <w:rFonts w:ascii="Times New Roman"/>
          <w:b w:val="false"/>
          <w:i w:val="false"/>
          <w:color w:val="000000"/>
          <w:sz w:val="28"/>
        </w:rPr>
        <w:t>
      По природным условиям территория Кенестуского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Кенестуском сельском округе насчитывается (личное подворье населения) 1641 голов крупного рогатого скота, из них 954 голов маточного поголовья, 3873 голов мелкого рогатого скота, 154 голов лошадей. Из них:</w:t>
      </w:r>
    </w:p>
    <w:p>
      <w:pPr>
        <w:spacing w:after="0"/>
        <w:ind w:left="0"/>
        <w:jc w:val="both"/>
      </w:pPr>
      <w:r>
        <w:rPr>
          <w:rFonts w:ascii="Times New Roman"/>
          <w:b w:val="false"/>
          <w:i w:val="false"/>
          <w:color w:val="000000"/>
          <w:sz w:val="28"/>
        </w:rPr>
        <w:t>
      в селе Копа:</w:t>
      </w:r>
    </w:p>
    <w:p>
      <w:pPr>
        <w:spacing w:after="0"/>
        <w:ind w:left="0"/>
        <w:jc w:val="both"/>
      </w:pPr>
      <w:r>
        <w:rPr>
          <w:rFonts w:ascii="Times New Roman"/>
          <w:b w:val="false"/>
          <w:i w:val="false"/>
          <w:color w:val="000000"/>
          <w:sz w:val="28"/>
        </w:rPr>
        <w:t>
      994 голов крупного рогатого скота, из них 560 голов маточного поголовья, 1981 голов мелкого рогатого скота, 113 голов лошадей.</w:t>
      </w:r>
    </w:p>
    <w:p>
      <w:pPr>
        <w:spacing w:after="0"/>
        <w:ind w:left="0"/>
        <w:jc w:val="both"/>
      </w:pPr>
      <w:r>
        <w:rPr>
          <w:rFonts w:ascii="Times New Roman"/>
          <w:b w:val="false"/>
          <w:i w:val="false"/>
          <w:color w:val="000000"/>
          <w:sz w:val="28"/>
        </w:rPr>
        <w:t>
      Площадь пастбищ составляет 11344 гектар.</w:t>
      </w:r>
    </w:p>
    <w:p>
      <w:pPr>
        <w:spacing w:after="0"/>
        <w:ind w:left="0"/>
        <w:jc w:val="both"/>
      </w:pPr>
      <w:r>
        <w:rPr>
          <w:rFonts w:ascii="Times New Roman"/>
          <w:b w:val="false"/>
          <w:i w:val="false"/>
          <w:color w:val="000000"/>
          <w:sz w:val="28"/>
        </w:rPr>
        <w:t>
      на станции Калмактыкырган:</w:t>
      </w:r>
    </w:p>
    <w:p>
      <w:pPr>
        <w:spacing w:after="0"/>
        <w:ind w:left="0"/>
        <w:jc w:val="both"/>
      </w:pPr>
      <w:r>
        <w:rPr>
          <w:rFonts w:ascii="Times New Roman"/>
          <w:b w:val="false"/>
          <w:i w:val="false"/>
          <w:color w:val="000000"/>
          <w:sz w:val="28"/>
        </w:rPr>
        <w:t>
      515 голов крупного рогатого скота, из них 301 голов маточного поголовья, 1007 голов мелкого рогатого скота, 25 голов лошадей.</w:t>
      </w:r>
    </w:p>
    <w:p>
      <w:pPr>
        <w:spacing w:after="0"/>
        <w:ind w:left="0"/>
        <w:jc w:val="both"/>
      </w:pPr>
      <w:r>
        <w:rPr>
          <w:rFonts w:ascii="Times New Roman"/>
          <w:b w:val="false"/>
          <w:i w:val="false"/>
          <w:color w:val="000000"/>
          <w:sz w:val="28"/>
        </w:rPr>
        <w:t>
      Площадь пастбищ составляет 2914 гектар.</w:t>
      </w:r>
    </w:p>
    <w:p>
      <w:pPr>
        <w:spacing w:after="0"/>
        <w:ind w:left="0"/>
        <w:jc w:val="both"/>
      </w:pPr>
      <w:r>
        <w:rPr>
          <w:rFonts w:ascii="Times New Roman"/>
          <w:b w:val="false"/>
          <w:i w:val="false"/>
          <w:color w:val="000000"/>
          <w:sz w:val="28"/>
        </w:rPr>
        <w:t>
      в селе Шитубек:</w:t>
      </w:r>
    </w:p>
    <w:p>
      <w:pPr>
        <w:spacing w:after="0"/>
        <w:ind w:left="0"/>
        <w:jc w:val="both"/>
      </w:pPr>
      <w:r>
        <w:rPr>
          <w:rFonts w:ascii="Times New Roman"/>
          <w:b w:val="false"/>
          <w:i w:val="false"/>
          <w:color w:val="000000"/>
          <w:sz w:val="28"/>
        </w:rPr>
        <w:t>
      132 голов крупного рогатого скота, из них 93 голов маточного поголовья, 457 голов мелкого рогатого скота, 16 голов лошадей.</w:t>
      </w:r>
    </w:p>
    <w:p>
      <w:pPr>
        <w:spacing w:after="0"/>
        <w:ind w:left="0"/>
        <w:jc w:val="both"/>
      </w:pPr>
      <w:r>
        <w:rPr>
          <w:rFonts w:ascii="Times New Roman"/>
          <w:b w:val="false"/>
          <w:i w:val="false"/>
          <w:color w:val="000000"/>
          <w:sz w:val="28"/>
        </w:rPr>
        <w:t>
      Площадь пастбищ составляет 4 095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Кенестуского сельского округа составляет: 1655 голов крупного рогатого скота, 3126 голов мелкого рогатого скота, 1241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90 772 гектар.</w:t>
      </w:r>
    </w:p>
    <w:p>
      <w:pPr>
        <w:spacing w:after="0"/>
        <w:ind w:left="0"/>
        <w:jc w:val="both"/>
      </w:pPr>
      <w:r>
        <w:rPr>
          <w:rFonts w:ascii="Times New Roman"/>
          <w:b w:val="false"/>
          <w:i w:val="false"/>
          <w:color w:val="000000"/>
          <w:sz w:val="28"/>
        </w:rPr>
        <w:t>
      Для обеспечения сельскохозяйственных животных по Кенестускому сельскому округу имеются всего 85 453 гектар пастбищных угодий. В черте населенных пунктов числится 17 864 гектар пастбищ.</w:t>
      </w:r>
    </w:p>
    <w:p>
      <w:pPr>
        <w:spacing w:after="0"/>
        <w:ind w:left="0"/>
        <w:jc w:val="both"/>
      </w:pPr>
      <w:r>
        <w:rPr>
          <w:rFonts w:ascii="Times New Roman"/>
          <w:b w:val="false"/>
          <w:i w:val="false"/>
          <w:color w:val="000000"/>
          <w:sz w:val="28"/>
        </w:rPr>
        <w:t>
      В Кенестуском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Копа, станции Калмактыкырган, села Шитубек) по содержанию маточного (дойного) поголовья сельскохозяйственных животных при имеющихся пастбищных угодьях населенных пунктов в размере 13 862 гектар, при норме нагрузки 15 гектаров/голов потребность в пастбищах составляет 448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23 303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- 1641 голов х 15 гектаров/голов=24 615 гектар;</w:t>
      </w:r>
    </w:p>
    <w:p>
      <w:pPr>
        <w:spacing w:after="0"/>
        <w:ind w:left="0"/>
        <w:jc w:val="both"/>
      </w:pPr>
      <w:r>
        <w:rPr>
          <w:rFonts w:ascii="Times New Roman"/>
          <w:b w:val="false"/>
          <w:i w:val="false"/>
          <w:color w:val="000000"/>
          <w:sz w:val="28"/>
        </w:rPr>
        <w:t>
      для мелкого рогатого скота - 3445 голов х 4 гектаров/голов=13 780 гектар;</w:t>
      </w:r>
    </w:p>
    <w:p>
      <w:pPr>
        <w:spacing w:after="0"/>
        <w:ind w:left="0"/>
        <w:jc w:val="both"/>
      </w:pPr>
      <w:r>
        <w:rPr>
          <w:rFonts w:ascii="Times New Roman"/>
          <w:b w:val="false"/>
          <w:i w:val="false"/>
          <w:color w:val="000000"/>
          <w:sz w:val="28"/>
        </w:rPr>
        <w:t>
      для лошадей - 154 голов х 18 гектаров/голов=2 772 гектар;</w:t>
      </w:r>
    </w:p>
    <w:p>
      <w:pPr>
        <w:spacing w:after="0"/>
        <w:ind w:left="0"/>
        <w:jc w:val="both"/>
      </w:pPr>
      <w:r>
        <w:rPr>
          <w:rFonts w:ascii="Times New Roman"/>
          <w:b w:val="false"/>
          <w:i w:val="false"/>
          <w:color w:val="000000"/>
          <w:sz w:val="28"/>
        </w:rPr>
        <w:t>
      24 615+13 780+2 772=41 167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Кенестуского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5918200" cy="7048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5918200" cy="7048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588000" cy="645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5588000" cy="645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1722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61722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172200" cy="746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6172200" cy="746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197600" cy="688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6197600" cy="688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64300" cy="690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6464300" cy="690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Кенестуском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Кенестуский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Кенкиякском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Кенкиякском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11) схему (карту) расположения пастбищ на территории Кенкиякского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12)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Кенкиякском сельском округе имеются 2 сельских населенных пункта.</w:t>
      </w:r>
    </w:p>
    <w:p>
      <w:pPr>
        <w:spacing w:after="0"/>
        <w:ind w:left="0"/>
        <w:jc w:val="both"/>
      </w:pPr>
      <w:r>
        <w:rPr>
          <w:rFonts w:ascii="Times New Roman"/>
          <w:b w:val="false"/>
          <w:i w:val="false"/>
          <w:color w:val="000000"/>
          <w:sz w:val="28"/>
        </w:rPr>
        <w:t>
      Общая площадь территории Кенкиякского сельского округа 29 240 гектар, из них пастбищные земли – 29 211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–27048 гектар;</w:t>
      </w:r>
    </w:p>
    <w:p>
      <w:pPr>
        <w:spacing w:after="0"/>
        <w:ind w:left="0"/>
        <w:jc w:val="both"/>
      </w:pPr>
      <w:r>
        <w:rPr>
          <w:rFonts w:ascii="Times New Roman"/>
          <w:b w:val="false"/>
          <w:i w:val="false"/>
          <w:color w:val="000000"/>
          <w:sz w:val="28"/>
        </w:rPr>
        <w:t>
      земли населенных пунктов –16 340 гектар.</w:t>
      </w:r>
    </w:p>
    <w:p>
      <w:pPr>
        <w:spacing w:after="0"/>
        <w:ind w:left="0"/>
        <w:jc w:val="both"/>
      </w:pPr>
      <w:r>
        <w:rPr>
          <w:rFonts w:ascii="Times New Roman"/>
          <w:b w:val="false"/>
          <w:i w:val="false"/>
          <w:color w:val="000000"/>
          <w:sz w:val="28"/>
        </w:rPr>
        <w:t>
      По природным условиям территория Кенкиякского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Кенкиякском сельском округе насчитывается (личное подворье населения) 1986 голов крупного рогатого скота, из них 1260 голов маточного поголовья, 4792 голов мелкого рогатого скота, 180 голов лошадей, 12 голов верблюдов. Из них:</w:t>
      </w:r>
    </w:p>
    <w:p>
      <w:pPr>
        <w:spacing w:after="0"/>
        <w:ind w:left="0"/>
        <w:jc w:val="both"/>
      </w:pPr>
      <w:r>
        <w:rPr>
          <w:rFonts w:ascii="Times New Roman"/>
          <w:b w:val="false"/>
          <w:i w:val="false"/>
          <w:color w:val="000000"/>
          <w:sz w:val="28"/>
        </w:rPr>
        <w:t>
      в селе Кенкияк:</w:t>
      </w:r>
    </w:p>
    <w:p>
      <w:pPr>
        <w:spacing w:after="0"/>
        <w:ind w:left="0"/>
        <w:jc w:val="both"/>
      </w:pPr>
      <w:r>
        <w:rPr>
          <w:rFonts w:ascii="Times New Roman"/>
          <w:b w:val="false"/>
          <w:i w:val="false"/>
          <w:color w:val="000000"/>
          <w:sz w:val="28"/>
        </w:rPr>
        <w:t>
      1458 голов крупного рогатого скота, из них 954 голов маточного поголовья, 3351 голов мелкого рогатого скота, 136 голов лошадей, 8 голов верблюдов.</w:t>
      </w:r>
    </w:p>
    <w:p>
      <w:pPr>
        <w:spacing w:after="0"/>
        <w:ind w:left="0"/>
        <w:jc w:val="both"/>
      </w:pPr>
      <w:r>
        <w:rPr>
          <w:rFonts w:ascii="Times New Roman"/>
          <w:b w:val="false"/>
          <w:i w:val="false"/>
          <w:color w:val="000000"/>
          <w:sz w:val="28"/>
        </w:rPr>
        <w:t>
      Площадь пастбищ составляет 7 771 гектар.</w:t>
      </w:r>
    </w:p>
    <w:p>
      <w:pPr>
        <w:spacing w:after="0"/>
        <w:ind w:left="0"/>
        <w:jc w:val="both"/>
      </w:pPr>
      <w:r>
        <w:rPr>
          <w:rFonts w:ascii="Times New Roman"/>
          <w:b w:val="false"/>
          <w:i w:val="false"/>
          <w:color w:val="000000"/>
          <w:sz w:val="28"/>
        </w:rPr>
        <w:t>
      в селе Башенколь:</w:t>
      </w:r>
    </w:p>
    <w:p>
      <w:pPr>
        <w:spacing w:after="0"/>
        <w:ind w:left="0"/>
        <w:jc w:val="both"/>
      </w:pPr>
      <w:r>
        <w:rPr>
          <w:rFonts w:ascii="Times New Roman"/>
          <w:b w:val="false"/>
          <w:i w:val="false"/>
          <w:color w:val="000000"/>
          <w:sz w:val="28"/>
        </w:rPr>
        <w:t>
      528 голов крупного рогатого скота, из них 306 голов маточного поголовья, 1441 голов мелкого рогатого скота, 44 голов лошадей, 4 голов верблюдов.</w:t>
      </w:r>
    </w:p>
    <w:p>
      <w:pPr>
        <w:spacing w:after="0"/>
        <w:ind w:left="0"/>
        <w:jc w:val="both"/>
      </w:pPr>
      <w:r>
        <w:rPr>
          <w:rFonts w:ascii="Times New Roman"/>
          <w:b w:val="false"/>
          <w:i w:val="false"/>
          <w:color w:val="000000"/>
          <w:sz w:val="28"/>
        </w:rPr>
        <w:t>
      Площадь пастбищ составляет 7 771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Кенкиякского сельского округа составляет: 848 голов крупного рогатого скота, 2294 голов мелкого рогатого скота, 708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10 829 гектар.</w:t>
      </w:r>
    </w:p>
    <w:p>
      <w:pPr>
        <w:spacing w:after="0"/>
        <w:ind w:left="0"/>
        <w:jc w:val="both"/>
      </w:pPr>
      <w:r>
        <w:rPr>
          <w:rFonts w:ascii="Times New Roman"/>
          <w:b w:val="false"/>
          <w:i w:val="false"/>
          <w:color w:val="000000"/>
          <w:sz w:val="28"/>
        </w:rPr>
        <w:t>
      Для обеспечения сельскохозяйственных животных по Кенкиякскому сельскому округу имеются всего 29 240 гектар пастбищных угодий. В черте населенных пунктов числится 16 311 гектар пастбищ.</w:t>
      </w:r>
    </w:p>
    <w:p>
      <w:pPr>
        <w:spacing w:after="0"/>
        <w:ind w:left="0"/>
        <w:jc w:val="both"/>
      </w:pPr>
      <w:r>
        <w:rPr>
          <w:rFonts w:ascii="Times New Roman"/>
          <w:b w:val="false"/>
          <w:i w:val="false"/>
          <w:color w:val="000000"/>
          <w:sz w:val="28"/>
        </w:rPr>
        <w:t>
      В Кенкиякском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(села Кенкияк, села Башенколь) по содержанию маточного (дойного) поголовья сельскохозяйственных животных при имеющихся пастбищных угодьях населенных пунктов в размере 16 311 гектар, при норме нагрузки 15 гектаров/голов потребность в пастбищах составляет 2 589 гектар.</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36 139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- 1986 голов х 15 гектаров/голов=29 790 гектар;</w:t>
      </w:r>
    </w:p>
    <w:p>
      <w:pPr>
        <w:spacing w:after="0"/>
        <w:ind w:left="0"/>
        <w:jc w:val="both"/>
      </w:pPr>
      <w:r>
        <w:rPr>
          <w:rFonts w:ascii="Times New Roman"/>
          <w:b w:val="false"/>
          <w:i w:val="false"/>
          <w:color w:val="000000"/>
          <w:sz w:val="28"/>
        </w:rPr>
        <w:t>
      для мелкого рогатого скота - 4792 голов х 4 гектаров/голов=19 168 гектар;</w:t>
      </w:r>
    </w:p>
    <w:p>
      <w:pPr>
        <w:spacing w:after="0"/>
        <w:ind w:left="0"/>
        <w:jc w:val="both"/>
      </w:pPr>
      <w:r>
        <w:rPr>
          <w:rFonts w:ascii="Times New Roman"/>
          <w:b w:val="false"/>
          <w:i w:val="false"/>
          <w:color w:val="000000"/>
          <w:sz w:val="28"/>
        </w:rPr>
        <w:t>
      для лошадей - 180 голов х 18 гектаров/голов=3 240 гектар;</w:t>
      </w:r>
    </w:p>
    <w:p>
      <w:pPr>
        <w:spacing w:after="0"/>
        <w:ind w:left="0"/>
        <w:jc w:val="both"/>
      </w:pPr>
      <w:r>
        <w:rPr>
          <w:rFonts w:ascii="Times New Roman"/>
          <w:b w:val="false"/>
          <w:i w:val="false"/>
          <w:color w:val="000000"/>
          <w:sz w:val="28"/>
        </w:rPr>
        <w:t>
      для верблюдов -12 голов х 21 гектар/голов=252 гектар;</w:t>
      </w:r>
    </w:p>
    <w:p>
      <w:pPr>
        <w:spacing w:after="0"/>
        <w:ind w:left="0"/>
        <w:jc w:val="both"/>
      </w:pPr>
      <w:r>
        <w:rPr>
          <w:rFonts w:ascii="Times New Roman"/>
          <w:b w:val="false"/>
          <w:i w:val="false"/>
          <w:color w:val="000000"/>
          <w:sz w:val="28"/>
        </w:rPr>
        <w:t>
      29 790+19 168+3 240+252=52 450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Кенкиякского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451600" cy="646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6451600" cy="646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816600" cy="589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816600" cy="589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373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63373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553200" cy="749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6553200" cy="749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75400" cy="698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6375400" cy="698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438900" cy="680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6438900" cy="680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Кенкиякском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Кенкиякский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Саркольском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Саркольском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13) схему (карту) расположения пастбищ на территории Саркольского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14)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Саркольском сельском округе имеются 4 сельских населенных пунктов.</w:t>
      </w:r>
    </w:p>
    <w:p>
      <w:pPr>
        <w:spacing w:after="0"/>
        <w:ind w:left="0"/>
        <w:jc w:val="both"/>
      </w:pPr>
      <w:r>
        <w:rPr>
          <w:rFonts w:ascii="Times New Roman"/>
          <w:b w:val="false"/>
          <w:i w:val="false"/>
          <w:color w:val="000000"/>
          <w:sz w:val="28"/>
        </w:rPr>
        <w:t>
      Общая площадь территории Саркольского сельского округа 126 778 гектар, из них пастбищные земли – 124 021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–124 823 гектар;</w:t>
      </w:r>
    </w:p>
    <w:p>
      <w:pPr>
        <w:spacing w:after="0"/>
        <w:ind w:left="0"/>
        <w:jc w:val="both"/>
      </w:pPr>
      <w:r>
        <w:rPr>
          <w:rFonts w:ascii="Times New Roman"/>
          <w:b w:val="false"/>
          <w:i w:val="false"/>
          <w:color w:val="000000"/>
          <w:sz w:val="28"/>
        </w:rPr>
        <w:t>
      земли населенных пунктов –38 501 гектар.</w:t>
      </w:r>
    </w:p>
    <w:p>
      <w:pPr>
        <w:spacing w:after="0"/>
        <w:ind w:left="0"/>
        <w:jc w:val="both"/>
      </w:pPr>
      <w:r>
        <w:rPr>
          <w:rFonts w:ascii="Times New Roman"/>
          <w:b w:val="false"/>
          <w:i w:val="false"/>
          <w:color w:val="000000"/>
          <w:sz w:val="28"/>
        </w:rPr>
        <w:t>
      По природным условиям территория Саркольского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Саркольском сельском округе насчитывается (личное подворье населения) 3 904 голов крупного рогатого скота, из них 2381 голов маточного поголовья, 6113 голов мелкого рогатого скота, 399 голов лошадей, 43 голов верблюдов. Из них:</w:t>
      </w:r>
    </w:p>
    <w:p>
      <w:pPr>
        <w:spacing w:after="0"/>
        <w:ind w:left="0"/>
        <w:jc w:val="both"/>
      </w:pPr>
      <w:r>
        <w:rPr>
          <w:rFonts w:ascii="Times New Roman"/>
          <w:b w:val="false"/>
          <w:i w:val="false"/>
          <w:color w:val="000000"/>
          <w:sz w:val="28"/>
        </w:rPr>
        <w:t>
      в поселке Шубарши:</w:t>
      </w:r>
    </w:p>
    <w:p>
      <w:pPr>
        <w:spacing w:after="0"/>
        <w:ind w:left="0"/>
        <w:jc w:val="both"/>
      </w:pPr>
      <w:r>
        <w:rPr>
          <w:rFonts w:ascii="Times New Roman"/>
          <w:b w:val="false"/>
          <w:i w:val="false"/>
          <w:color w:val="000000"/>
          <w:sz w:val="28"/>
        </w:rPr>
        <w:t>
      1400 голов крупного рогатого скота, из них 970 голов маточного поголовья, 1800 голов мелкого рогатого скота, 92 голов лошадей.</w:t>
      </w:r>
    </w:p>
    <w:p>
      <w:pPr>
        <w:spacing w:after="0"/>
        <w:ind w:left="0"/>
        <w:jc w:val="both"/>
      </w:pPr>
      <w:r>
        <w:rPr>
          <w:rFonts w:ascii="Times New Roman"/>
          <w:b w:val="false"/>
          <w:i w:val="false"/>
          <w:color w:val="000000"/>
          <w:sz w:val="28"/>
        </w:rPr>
        <w:t>
      Площадь пастбищ составляет 19 154 гектар.</w:t>
      </w:r>
    </w:p>
    <w:p>
      <w:pPr>
        <w:spacing w:after="0"/>
        <w:ind w:left="0"/>
        <w:jc w:val="both"/>
      </w:pPr>
      <w:r>
        <w:rPr>
          <w:rFonts w:ascii="Times New Roman"/>
          <w:b w:val="false"/>
          <w:i w:val="false"/>
          <w:color w:val="000000"/>
          <w:sz w:val="28"/>
        </w:rPr>
        <w:t>
      в селе Сарколь:</w:t>
      </w:r>
    </w:p>
    <w:p>
      <w:pPr>
        <w:spacing w:after="0"/>
        <w:ind w:left="0"/>
        <w:jc w:val="both"/>
      </w:pPr>
      <w:r>
        <w:rPr>
          <w:rFonts w:ascii="Times New Roman"/>
          <w:b w:val="false"/>
          <w:i w:val="false"/>
          <w:color w:val="000000"/>
          <w:sz w:val="28"/>
        </w:rPr>
        <w:t>
      776 голов крупного рогатого скота, из них 452 голов маточного поголовья, 1283 голов мелкого рогатого скота, 74 голов лошадей, 1 голова верблюда.</w:t>
      </w:r>
    </w:p>
    <w:p>
      <w:pPr>
        <w:spacing w:after="0"/>
        <w:ind w:left="0"/>
        <w:jc w:val="both"/>
      </w:pPr>
      <w:r>
        <w:rPr>
          <w:rFonts w:ascii="Times New Roman"/>
          <w:b w:val="false"/>
          <w:i w:val="false"/>
          <w:color w:val="000000"/>
          <w:sz w:val="28"/>
        </w:rPr>
        <w:t>
      Площадь пастбищ составляет 6 700 гектар.</w:t>
      </w:r>
    </w:p>
    <w:p>
      <w:pPr>
        <w:spacing w:after="0"/>
        <w:ind w:left="0"/>
        <w:jc w:val="both"/>
      </w:pPr>
      <w:r>
        <w:rPr>
          <w:rFonts w:ascii="Times New Roman"/>
          <w:b w:val="false"/>
          <w:i w:val="false"/>
          <w:color w:val="000000"/>
          <w:sz w:val="28"/>
        </w:rPr>
        <w:t>
      в селе Кумсай:</w:t>
      </w:r>
    </w:p>
    <w:p>
      <w:pPr>
        <w:spacing w:after="0"/>
        <w:ind w:left="0"/>
        <w:jc w:val="both"/>
      </w:pPr>
      <w:r>
        <w:rPr>
          <w:rFonts w:ascii="Times New Roman"/>
          <w:b w:val="false"/>
          <w:i w:val="false"/>
          <w:color w:val="000000"/>
          <w:sz w:val="28"/>
        </w:rPr>
        <w:t>
      935 голов крупного рогатого скота, из них 512 голов маточного поголовья, 1699 голов мелкого рогатого скота, 214 голов лошадей, 39 голов верблюдов.</w:t>
      </w:r>
    </w:p>
    <w:p>
      <w:pPr>
        <w:spacing w:after="0"/>
        <w:ind w:left="0"/>
        <w:jc w:val="both"/>
      </w:pPr>
      <w:r>
        <w:rPr>
          <w:rFonts w:ascii="Times New Roman"/>
          <w:b w:val="false"/>
          <w:i w:val="false"/>
          <w:color w:val="000000"/>
          <w:sz w:val="28"/>
        </w:rPr>
        <w:t>
      Площадь пастбищ составляет 7 597 гектар.</w:t>
      </w:r>
    </w:p>
    <w:p>
      <w:pPr>
        <w:spacing w:after="0"/>
        <w:ind w:left="0"/>
        <w:jc w:val="both"/>
      </w:pPr>
      <w:r>
        <w:rPr>
          <w:rFonts w:ascii="Times New Roman"/>
          <w:b w:val="false"/>
          <w:i w:val="false"/>
          <w:color w:val="000000"/>
          <w:sz w:val="28"/>
        </w:rPr>
        <w:t>
      в селе Копа:</w:t>
      </w:r>
    </w:p>
    <w:p>
      <w:pPr>
        <w:spacing w:after="0"/>
        <w:ind w:left="0"/>
        <w:jc w:val="both"/>
      </w:pPr>
      <w:r>
        <w:rPr>
          <w:rFonts w:ascii="Times New Roman"/>
          <w:b w:val="false"/>
          <w:i w:val="false"/>
          <w:color w:val="000000"/>
          <w:sz w:val="28"/>
        </w:rPr>
        <w:t>
      793 голов крупного рогатого скота, из них 447 голов маточного поголовья, 1331 голов мелкого рогатого скота, 19 голов лошадей, 3 голов верблюдов.</w:t>
      </w:r>
    </w:p>
    <w:p>
      <w:pPr>
        <w:spacing w:after="0"/>
        <w:ind w:left="0"/>
        <w:jc w:val="both"/>
      </w:pPr>
      <w:r>
        <w:rPr>
          <w:rFonts w:ascii="Times New Roman"/>
          <w:b w:val="false"/>
          <w:i w:val="false"/>
          <w:color w:val="000000"/>
          <w:sz w:val="28"/>
        </w:rPr>
        <w:t>
      Площадь пастбищ составляет 7 083 гектар.</w:t>
      </w:r>
    </w:p>
    <w:p>
      <w:pPr>
        <w:spacing w:after="0"/>
        <w:ind w:left="0"/>
        <w:jc w:val="both"/>
      </w:pPr>
      <w:r>
        <w:rPr>
          <w:rFonts w:ascii="Times New Roman"/>
          <w:b w:val="false"/>
          <w:i w:val="false"/>
          <w:color w:val="000000"/>
          <w:sz w:val="28"/>
        </w:rPr>
        <w:t>
      Поголовье скота в товариществе с ограниченной ответственностью, крестьянских хозяйствах Саркольского сельского округа составляет: 2119 голов крупного рогатого скота, 6 678 голов мелкого рогатого скота, 1605 голов лошадей, 146 голов верблюдов.</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84 141 гектар.</w:t>
      </w:r>
    </w:p>
    <w:p>
      <w:pPr>
        <w:spacing w:after="0"/>
        <w:ind w:left="0"/>
        <w:jc w:val="both"/>
      </w:pPr>
      <w:r>
        <w:rPr>
          <w:rFonts w:ascii="Times New Roman"/>
          <w:b w:val="false"/>
          <w:i w:val="false"/>
          <w:color w:val="000000"/>
          <w:sz w:val="28"/>
        </w:rPr>
        <w:t>
      Для обеспечения сельскохозяйственных животных по Саркольскому сельскому округу имеются всего 124 021 гектар пастбищных угодий. В черте населенных пунктов числится 40 534 гектар пастбищ.</w:t>
      </w:r>
    </w:p>
    <w:p>
      <w:pPr>
        <w:spacing w:after="0"/>
        <w:ind w:left="0"/>
        <w:jc w:val="both"/>
      </w:pPr>
      <w:r>
        <w:rPr>
          <w:rFonts w:ascii="Times New Roman"/>
          <w:b w:val="false"/>
          <w:i w:val="false"/>
          <w:color w:val="000000"/>
          <w:sz w:val="28"/>
        </w:rPr>
        <w:t>
      В Саркольском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 изложенного, согласно статьи 15 Закона Республики Казахстан "О пастбищах" для нужд местного населения (поселок Шубарши, село Сарколь, село Кумсай, село Копа) по содержанию маточного (дойного) поголовья сельскохозяйственных животных при имеющихся пастбищных угодьях населенных пунктов в размере 40 534 гектар, потребность не возникает, при норме нагрузки 15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50 563 гектар, при норме нагрузки на голову крупного рогатого скота – 15 гектаров/голов, мелкого рогатого скота – 4 гектаров/голов, лошадей – 18 гектаров/голов, верблюдов- 21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скота- 3904 голов х 15 гектаров/голов=58 560 гектаров;</w:t>
      </w:r>
    </w:p>
    <w:p>
      <w:pPr>
        <w:spacing w:after="0"/>
        <w:ind w:left="0"/>
        <w:jc w:val="both"/>
      </w:pPr>
      <w:r>
        <w:rPr>
          <w:rFonts w:ascii="Times New Roman"/>
          <w:b w:val="false"/>
          <w:i w:val="false"/>
          <w:color w:val="000000"/>
          <w:sz w:val="28"/>
        </w:rPr>
        <w:t>
      для мелкого рогатого скота- 6113 голов х 4 гектаров/голов=24 452 гектаров;</w:t>
      </w:r>
    </w:p>
    <w:p>
      <w:pPr>
        <w:spacing w:after="0"/>
        <w:ind w:left="0"/>
        <w:jc w:val="both"/>
      </w:pPr>
      <w:r>
        <w:rPr>
          <w:rFonts w:ascii="Times New Roman"/>
          <w:b w:val="false"/>
          <w:i w:val="false"/>
          <w:color w:val="000000"/>
          <w:sz w:val="28"/>
        </w:rPr>
        <w:t>
      для лошадей- 399 голов х 18 гектаров/голов=7 182 гектаров;</w:t>
      </w:r>
    </w:p>
    <w:p>
      <w:pPr>
        <w:spacing w:after="0"/>
        <w:ind w:left="0"/>
        <w:jc w:val="both"/>
      </w:pPr>
      <w:r>
        <w:rPr>
          <w:rFonts w:ascii="Times New Roman"/>
          <w:b w:val="false"/>
          <w:i w:val="false"/>
          <w:color w:val="000000"/>
          <w:sz w:val="28"/>
        </w:rPr>
        <w:t>
      для верблюдов -43 голов х 21 гетаров/голов=903 гектаров;</w:t>
      </w:r>
    </w:p>
    <w:p>
      <w:pPr>
        <w:spacing w:after="0"/>
        <w:ind w:left="0"/>
        <w:jc w:val="both"/>
      </w:pPr>
      <w:r>
        <w:rPr>
          <w:rFonts w:ascii="Times New Roman"/>
          <w:b w:val="false"/>
          <w:i w:val="false"/>
          <w:color w:val="000000"/>
          <w:sz w:val="28"/>
        </w:rPr>
        <w:t>
      58 560+24 452+7 182+903=91 097 гектаров.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Саркольского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032500" cy="590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6032500" cy="590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05500" cy="722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905500" cy="722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3627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6362700" cy="651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26200" cy="748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6426200" cy="748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286500" cy="591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6286500" cy="591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502400" cy="614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6502400" cy="614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Саркольском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Саркольский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Таскопинском сельском округе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Таскопинском сельском округе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15) схему (карту) расположения пастбищ на территории Таскопинского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16)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Таскопинском сельском округе имеется 1 сельский населенный пункт.</w:t>
      </w:r>
    </w:p>
    <w:p>
      <w:pPr>
        <w:spacing w:after="0"/>
        <w:ind w:left="0"/>
        <w:jc w:val="both"/>
      </w:pPr>
      <w:r>
        <w:rPr>
          <w:rFonts w:ascii="Times New Roman"/>
          <w:b w:val="false"/>
          <w:i w:val="false"/>
          <w:color w:val="000000"/>
          <w:sz w:val="28"/>
        </w:rPr>
        <w:t>
      Общая площадь территории Таскопинского сельского округа 74 214 гектар, из них пастбищные земли – 73 162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–74 214 гектар;</w:t>
      </w:r>
    </w:p>
    <w:p>
      <w:pPr>
        <w:spacing w:after="0"/>
        <w:ind w:left="0"/>
        <w:jc w:val="both"/>
      </w:pPr>
      <w:r>
        <w:rPr>
          <w:rFonts w:ascii="Times New Roman"/>
          <w:b w:val="false"/>
          <w:i w:val="false"/>
          <w:color w:val="000000"/>
          <w:sz w:val="28"/>
        </w:rPr>
        <w:t>
      земли населенных пунктов –33 532 гектар.</w:t>
      </w:r>
    </w:p>
    <w:p>
      <w:pPr>
        <w:spacing w:after="0"/>
        <w:ind w:left="0"/>
        <w:jc w:val="both"/>
      </w:pPr>
      <w:r>
        <w:rPr>
          <w:rFonts w:ascii="Times New Roman"/>
          <w:b w:val="false"/>
          <w:i w:val="false"/>
          <w:color w:val="000000"/>
          <w:sz w:val="28"/>
        </w:rPr>
        <w:t>
      По природным условиям территория Таскопинского сельского округа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Таскопинском сельском округе насчитывается (личное подворье населения) 2305 голов крупного рогатого скота, из них 1403 голов маточного поголовья, 6657 голов мелкого рогатого скота, 121 голов лошадей.</w:t>
      </w:r>
    </w:p>
    <w:p>
      <w:pPr>
        <w:spacing w:after="0"/>
        <w:ind w:left="0"/>
        <w:jc w:val="both"/>
      </w:pPr>
      <w:r>
        <w:rPr>
          <w:rFonts w:ascii="Times New Roman"/>
          <w:b w:val="false"/>
          <w:i w:val="false"/>
          <w:color w:val="000000"/>
          <w:sz w:val="28"/>
        </w:rPr>
        <w:t>
      Площадь пастбищ составляет 32 899 гектар.</w:t>
      </w:r>
    </w:p>
    <w:p>
      <w:pPr>
        <w:spacing w:after="0"/>
        <w:ind w:left="0"/>
        <w:jc w:val="both"/>
      </w:pPr>
      <w:r>
        <w:rPr>
          <w:rFonts w:ascii="Times New Roman"/>
          <w:b w:val="false"/>
          <w:i w:val="false"/>
          <w:color w:val="000000"/>
          <w:sz w:val="28"/>
        </w:rPr>
        <w:t>
      Поголовье скота в товариществах с ограниченной ответственностью, крестьянских хозяйствах Таскопинского сельского округа составляет: 2014 голов крупного рогатого скота, 4 218 голов мелкого рогатого скота, 646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40 263 гектар.</w:t>
      </w:r>
    </w:p>
    <w:p>
      <w:pPr>
        <w:spacing w:after="0"/>
        <w:ind w:left="0"/>
        <w:jc w:val="both"/>
      </w:pPr>
      <w:r>
        <w:rPr>
          <w:rFonts w:ascii="Times New Roman"/>
          <w:b w:val="false"/>
          <w:i w:val="false"/>
          <w:color w:val="000000"/>
          <w:sz w:val="28"/>
        </w:rPr>
        <w:t>
      Для обеспечения сельскохозяйственных животных по Таскопинскому сельскому округу имеются всего 73 162 гектар пастбищных угодий. В черте населенных пунктов числится 32 899 гектар пастбищ.</w:t>
      </w:r>
    </w:p>
    <w:p>
      <w:pPr>
        <w:spacing w:after="0"/>
        <w:ind w:left="0"/>
        <w:jc w:val="both"/>
      </w:pPr>
      <w:r>
        <w:rPr>
          <w:rFonts w:ascii="Times New Roman"/>
          <w:b w:val="false"/>
          <w:i w:val="false"/>
          <w:color w:val="000000"/>
          <w:sz w:val="28"/>
        </w:rPr>
        <w:t>
      В Таскопинском сельском округе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(селоТаскопа) по содержанию маточного (дойного) поголовья сельскохозяйственных животных при имеющихся пастбищных угодьях населенных пунктов в размере 32 899 гектар, потребность не возникает, при норме нагрузки 15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30 482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- 2305 голов х 15 гектаров/голов=34 575 гектар;</w:t>
      </w:r>
    </w:p>
    <w:p>
      <w:pPr>
        <w:spacing w:after="0"/>
        <w:ind w:left="0"/>
        <w:jc w:val="both"/>
      </w:pPr>
      <w:r>
        <w:rPr>
          <w:rFonts w:ascii="Times New Roman"/>
          <w:b w:val="false"/>
          <w:i w:val="false"/>
          <w:color w:val="000000"/>
          <w:sz w:val="28"/>
        </w:rPr>
        <w:t>
      для мелкого рогатого скота - 6657 голов х 4 гектара/голов=26 628 гектар;</w:t>
      </w:r>
    </w:p>
    <w:p>
      <w:pPr>
        <w:spacing w:after="0"/>
        <w:ind w:left="0"/>
        <w:jc w:val="both"/>
      </w:pPr>
      <w:r>
        <w:rPr>
          <w:rFonts w:ascii="Times New Roman"/>
          <w:b w:val="false"/>
          <w:i w:val="false"/>
          <w:color w:val="000000"/>
          <w:sz w:val="28"/>
        </w:rPr>
        <w:t>
      для лошадей - 121голов х 18 гектаров/голов=2 178 гектар.</w:t>
      </w:r>
    </w:p>
    <w:p>
      <w:pPr>
        <w:spacing w:after="0"/>
        <w:ind w:left="0"/>
        <w:jc w:val="both"/>
      </w:pPr>
      <w:r>
        <w:rPr>
          <w:rFonts w:ascii="Times New Roman"/>
          <w:b w:val="false"/>
          <w:i w:val="false"/>
          <w:color w:val="000000"/>
          <w:sz w:val="28"/>
        </w:rPr>
        <w:t>
      34 575+26 628+2 178=63 381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Таскопинского сельского округа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451600" cy="643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6451600" cy="643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6311900" cy="654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6311900" cy="654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5913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65913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210300" cy="744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6210300" cy="744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515100" cy="638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6515100" cy="638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сельском округе</w:t>
      </w:r>
    </w:p>
    <w:p>
      <w:pPr>
        <w:spacing w:after="0"/>
        <w:ind w:left="0"/>
        <w:jc w:val="left"/>
      </w:pPr>
      <w:r>
        <w:br/>
      </w:r>
    </w:p>
    <w:p>
      <w:pPr>
        <w:spacing w:after="0"/>
        <w:ind w:left="0"/>
        <w:jc w:val="both"/>
      </w:pPr>
      <w:r>
        <w:drawing>
          <wp:inline distT="0" distB="0" distL="0" distR="0">
            <wp:extent cx="6172200" cy="629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6172200" cy="629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Таскопинском сельском округе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Таскопинский</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решению Темирского районного маслихата от 26 июля 2021 года № 81</w:t>
            </w:r>
          </w:p>
        </w:tc>
      </w:tr>
    </w:tbl>
    <w:p>
      <w:pPr>
        <w:spacing w:after="0"/>
        <w:ind w:left="0"/>
        <w:jc w:val="left"/>
      </w:pPr>
      <w:r>
        <w:rPr>
          <w:rFonts w:ascii="Times New Roman"/>
          <w:b/>
          <w:i w:val="false"/>
          <w:color w:val="000000"/>
        </w:rPr>
        <w:t xml:space="preserve"> План по управлению пастбищами и их использованию в городе Темир на 2021-2022 годы</w:t>
      </w:r>
    </w:p>
    <w:p>
      <w:pPr>
        <w:spacing w:after="0"/>
        <w:ind w:left="0"/>
        <w:jc w:val="both"/>
      </w:pPr>
      <w:r>
        <w:rPr>
          <w:rFonts w:ascii="Times New Roman"/>
          <w:b w:val="false"/>
          <w:i w:val="false"/>
          <w:color w:val="000000"/>
          <w:sz w:val="28"/>
        </w:rPr>
        <w:t xml:space="preserve">
      Настоящий План по управлению пастбищами и их использованию в городе Темир на 2021-2022 годы (далее – План)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пастбищах",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24 апреля 2017 года № 173 "Об утверждении Правил рационального использования пастбищ" (зарегистрированный в Реестре государственной регистрации нормативных правовых актов под № 15090),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14 апреля 2015 года № 3-3/332 "Об утверждении предельно допустимой нормы нагрузки на общую площадь пастбищ" (зарегистрированный в Реестре государственной регистрации нормативных правовых актов под № 11064).</w:t>
      </w:r>
    </w:p>
    <w:p>
      <w:pPr>
        <w:spacing w:after="0"/>
        <w:ind w:left="0"/>
        <w:jc w:val="both"/>
      </w:pPr>
      <w:r>
        <w:rPr>
          <w:rFonts w:ascii="Times New Roman"/>
          <w:b w:val="false"/>
          <w:i w:val="false"/>
          <w:color w:val="000000"/>
          <w:sz w:val="28"/>
        </w:rPr>
        <w:t>
      План принимается в целях рационального использования пастбищ, устойчивого обеспечения потребности в кормах и предотвращения процессов деградации пастбищ.</w:t>
      </w:r>
    </w:p>
    <w:p>
      <w:pPr>
        <w:spacing w:after="0"/>
        <w:ind w:left="0"/>
        <w:jc w:val="both"/>
      </w:pPr>
      <w:r>
        <w:rPr>
          <w:rFonts w:ascii="Times New Roman"/>
          <w:b w:val="false"/>
          <w:i w:val="false"/>
          <w:color w:val="000000"/>
          <w:sz w:val="28"/>
        </w:rPr>
        <w:t>
      План содержит:</w:t>
      </w:r>
    </w:p>
    <w:p>
      <w:pPr>
        <w:spacing w:after="0"/>
        <w:ind w:left="0"/>
        <w:jc w:val="both"/>
      </w:pPr>
      <w:r>
        <w:rPr>
          <w:rFonts w:ascii="Times New Roman"/>
          <w:b w:val="false"/>
          <w:i w:val="false"/>
          <w:color w:val="000000"/>
          <w:sz w:val="28"/>
        </w:rPr>
        <w:t>
      17) схему (карту) расположения пастбищ на территории города Темира в разрезе категорий земель, собственников земельных участков и землепользователей на основании правоустанавливающих документов (</w:t>
      </w:r>
      <w:r>
        <w:rPr>
          <w:rFonts w:ascii="Times New Roman"/>
          <w:b w:val="false"/>
          <w:i w:val="false"/>
          <w:color w:val="000000"/>
          <w:sz w:val="28"/>
        </w:rPr>
        <w:t>приложение 1</w:t>
      </w:r>
      <w:r>
        <w:rPr>
          <w:rFonts w:ascii="Times New Roman"/>
          <w:b w:val="false"/>
          <w:i w:val="false"/>
          <w:color w:val="000000"/>
          <w:sz w:val="28"/>
        </w:rPr>
        <w:t>);</w:t>
      </w:r>
    </w:p>
    <w:p>
      <w:pPr>
        <w:spacing w:after="0"/>
        <w:ind w:left="0"/>
        <w:jc w:val="both"/>
      </w:pPr>
      <w:r>
        <w:rPr>
          <w:rFonts w:ascii="Times New Roman"/>
          <w:b w:val="false"/>
          <w:i w:val="false"/>
          <w:color w:val="000000"/>
          <w:sz w:val="28"/>
        </w:rPr>
        <w:t>
      18) приемлемые схемы пастбищеоборотов (</w:t>
      </w:r>
      <w:r>
        <w:rPr>
          <w:rFonts w:ascii="Times New Roman"/>
          <w:b w:val="false"/>
          <w:i w:val="false"/>
          <w:color w:val="000000"/>
          <w:sz w:val="28"/>
        </w:rPr>
        <w:t>приложение 2</w:t>
      </w:r>
      <w:r>
        <w:rPr>
          <w:rFonts w:ascii="Times New Roman"/>
          <w:b w:val="false"/>
          <w:i w:val="false"/>
          <w:color w:val="000000"/>
          <w:sz w:val="28"/>
        </w:rPr>
        <w:t>);</w:t>
      </w:r>
    </w:p>
    <w:p>
      <w:pPr>
        <w:spacing w:after="0"/>
        <w:ind w:left="0"/>
        <w:jc w:val="both"/>
      </w:pPr>
      <w:r>
        <w:rPr>
          <w:rFonts w:ascii="Times New Roman"/>
          <w:b w:val="false"/>
          <w:i w:val="false"/>
          <w:color w:val="000000"/>
          <w:sz w:val="28"/>
        </w:rPr>
        <w:t>
      3) карту с обозначением внешних и внутренних границ и площадей пастбищ, в том числе сезонных, объектов пастбищной инфраструктуры (</w:t>
      </w:r>
      <w:r>
        <w:rPr>
          <w:rFonts w:ascii="Times New Roman"/>
          <w:b w:val="false"/>
          <w:i w:val="false"/>
          <w:color w:val="000000"/>
          <w:sz w:val="28"/>
        </w:rPr>
        <w:t>приложение 3</w:t>
      </w:r>
      <w:r>
        <w:rPr>
          <w:rFonts w:ascii="Times New Roman"/>
          <w:b w:val="false"/>
          <w:i w:val="false"/>
          <w:color w:val="000000"/>
          <w:sz w:val="28"/>
        </w:rPr>
        <w:t>);</w:t>
      </w:r>
    </w:p>
    <w:p>
      <w:pPr>
        <w:spacing w:after="0"/>
        <w:ind w:left="0"/>
        <w:jc w:val="both"/>
      </w:pPr>
      <w:r>
        <w:rPr>
          <w:rFonts w:ascii="Times New Roman"/>
          <w:b w:val="false"/>
          <w:i w:val="false"/>
          <w:color w:val="000000"/>
          <w:sz w:val="28"/>
        </w:rPr>
        <w:t>
      4) схему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составленную согласно норме потребления воды (</w:t>
      </w:r>
      <w:r>
        <w:rPr>
          <w:rFonts w:ascii="Times New Roman"/>
          <w:b w:val="false"/>
          <w:i w:val="false"/>
          <w:color w:val="000000"/>
          <w:sz w:val="28"/>
        </w:rPr>
        <w:t>приложение 4</w:t>
      </w:r>
      <w:r>
        <w:rPr>
          <w:rFonts w:ascii="Times New Roman"/>
          <w:b w:val="false"/>
          <w:i w:val="false"/>
          <w:color w:val="000000"/>
          <w:sz w:val="28"/>
        </w:rPr>
        <w:t>);</w:t>
      </w:r>
    </w:p>
    <w:p>
      <w:pPr>
        <w:spacing w:after="0"/>
        <w:ind w:left="0"/>
        <w:jc w:val="both"/>
      </w:pPr>
      <w:r>
        <w:rPr>
          <w:rFonts w:ascii="Times New Roman"/>
          <w:b w:val="false"/>
          <w:i w:val="false"/>
          <w:color w:val="000000"/>
          <w:sz w:val="28"/>
        </w:rPr>
        <w:t>
      5) схему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 (</w:t>
      </w:r>
      <w:r>
        <w:rPr>
          <w:rFonts w:ascii="Times New Roman"/>
          <w:b w:val="false"/>
          <w:i w:val="false"/>
          <w:color w:val="000000"/>
          <w:sz w:val="28"/>
        </w:rPr>
        <w:t>приложение 5</w:t>
      </w:r>
      <w:r>
        <w:rPr>
          <w:rFonts w:ascii="Times New Roman"/>
          <w:b w:val="false"/>
          <w:i w:val="false"/>
          <w:color w:val="000000"/>
          <w:sz w:val="28"/>
        </w:rPr>
        <w:t>);</w:t>
      </w:r>
    </w:p>
    <w:p>
      <w:pPr>
        <w:spacing w:after="0"/>
        <w:ind w:left="0"/>
        <w:jc w:val="both"/>
      </w:pPr>
      <w:r>
        <w:rPr>
          <w:rFonts w:ascii="Times New Roman"/>
          <w:b w:val="false"/>
          <w:i w:val="false"/>
          <w:color w:val="000000"/>
          <w:sz w:val="28"/>
        </w:rPr>
        <w:t>
      6) схему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городе (</w:t>
      </w:r>
      <w:r>
        <w:rPr>
          <w:rFonts w:ascii="Times New Roman"/>
          <w:b w:val="false"/>
          <w:i w:val="false"/>
          <w:color w:val="000000"/>
          <w:sz w:val="28"/>
        </w:rPr>
        <w:t>приложение 6</w:t>
      </w:r>
      <w:r>
        <w:rPr>
          <w:rFonts w:ascii="Times New Roman"/>
          <w:b w:val="false"/>
          <w:i w:val="false"/>
          <w:color w:val="000000"/>
          <w:sz w:val="28"/>
        </w:rPr>
        <w:t>);</w:t>
      </w:r>
    </w:p>
    <w:p>
      <w:pPr>
        <w:spacing w:after="0"/>
        <w:ind w:left="0"/>
        <w:jc w:val="both"/>
      </w:pPr>
      <w:r>
        <w:rPr>
          <w:rFonts w:ascii="Times New Roman"/>
          <w:b w:val="false"/>
          <w:i w:val="false"/>
          <w:color w:val="000000"/>
          <w:sz w:val="28"/>
        </w:rPr>
        <w:t>
      7) календарный график по использованию пастбищ, устанавливающий сезонные маршруты выпаса и передвижения сельскохозяйственных животных (</w:t>
      </w:r>
      <w:r>
        <w:rPr>
          <w:rFonts w:ascii="Times New Roman"/>
          <w:b w:val="false"/>
          <w:i w:val="false"/>
          <w:color w:val="000000"/>
          <w:sz w:val="28"/>
        </w:rPr>
        <w:t>приложение 7</w:t>
      </w:r>
      <w:r>
        <w:rPr>
          <w:rFonts w:ascii="Times New Roman"/>
          <w:b w:val="false"/>
          <w:i w:val="false"/>
          <w:color w:val="000000"/>
          <w:sz w:val="28"/>
        </w:rPr>
        <w:t>);</w:t>
      </w:r>
    </w:p>
    <w:p>
      <w:pPr>
        <w:spacing w:after="0"/>
        <w:ind w:left="0"/>
        <w:jc w:val="both"/>
      </w:pPr>
      <w:r>
        <w:rPr>
          <w:rFonts w:ascii="Times New Roman"/>
          <w:b w:val="false"/>
          <w:i w:val="false"/>
          <w:color w:val="000000"/>
          <w:sz w:val="28"/>
        </w:rPr>
        <w:t>
      8) иные требования, необходимые для рационального использования пастбищ на соответствующей административно-территориальной единице.</w:t>
      </w:r>
    </w:p>
    <w:p>
      <w:pPr>
        <w:spacing w:after="0"/>
        <w:ind w:left="0"/>
        <w:jc w:val="both"/>
      </w:pPr>
      <w:r>
        <w:rPr>
          <w:rFonts w:ascii="Times New Roman"/>
          <w:b w:val="false"/>
          <w:i w:val="false"/>
          <w:color w:val="000000"/>
          <w:sz w:val="28"/>
        </w:rPr>
        <w:t>
      План принят с учетом сведений о состоянии геоботанического обследования пастбищ, сведений о ветеринарно-санитарных объектах, данных о численности поголовья сельскохозяйственных животных с указанием их владельцев - пастбищепользователей, физических и (или) юридических лиц, данных о количестве гуртов, отар, табунов, сформированных по видам и половозрастным группам сельскохозяйственных животных, сведений о формировании поголовья сельскохозяйственных животных для выпаса на отгонных пастбищах, особенностей выпаса сельскохозяйственных животных на культурных и аридных пастбищах, сведений о сервитутах для прогона скота и иных данных, предоставленных государственными органами, физическими и (или) юридическими лицами.</w:t>
      </w:r>
    </w:p>
    <w:p>
      <w:pPr>
        <w:spacing w:after="0"/>
        <w:ind w:left="0"/>
        <w:jc w:val="both"/>
      </w:pPr>
      <w:r>
        <w:rPr>
          <w:rFonts w:ascii="Times New Roman"/>
          <w:b w:val="false"/>
          <w:i w:val="false"/>
          <w:color w:val="000000"/>
          <w:sz w:val="28"/>
        </w:rPr>
        <w:t>
      По административно-территориальному делению в городе Темир имеются 1 город, 1 сельский населенный пункт.</w:t>
      </w:r>
    </w:p>
    <w:p>
      <w:pPr>
        <w:spacing w:after="0"/>
        <w:ind w:left="0"/>
        <w:jc w:val="both"/>
      </w:pPr>
      <w:r>
        <w:rPr>
          <w:rFonts w:ascii="Times New Roman"/>
          <w:b w:val="false"/>
          <w:i w:val="false"/>
          <w:color w:val="000000"/>
          <w:sz w:val="28"/>
        </w:rPr>
        <w:t>
      Общая площадь территории города Темира 184 194 гектар, из них пастбищные земли – 123 013 гектар.</w:t>
      </w:r>
    </w:p>
    <w:p>
      <w:pPr>
        <w:spacing w:after="0"/>
        <w:ind w:left="0"/>
        <w:jc w:val="both"/>
      </w:pPr>
      <w:r>
        <w:rPr>
          <w:rFonts w:ascii="Times New Roman"/>
          <w:b w:val="false"/>
          <w:i w:val="false"/>
          <w:color w:val="000000"/>
          <w:sz w:val="28"/>
        </w:rPr>
        <w:t>
      По категориям земли подразделяются на:</w:t>
      </w:r>
    </w:p>
    <w:p>
      <w:pPr>
        <w:spacing w:after="0"/>
        <w:ind w:left="0"/>
        <w:jc w:val="both"/>
      </w:pPr>
      <w:r>
        <w:rPr>
          <w:rFonts w:ascii="Times New Roman"/>
          <w:b w:val="false"/>
          <w:i w:val="false"/>
          <w:color w:val="000000"/>
          <w:sz w:val="28"/>
        </w:rPr>
        <w:t>
      земли сельскохозяйственного назначения –149 776 гектар;</w:t>
      </w:r>
    </w:p>
    <w:p>
      <w:pPr>
        <w:spacing w:after="0"/>
        <w:ind w:left="0"/>
        <w:jc w:val="both"/>
      </w:pPr>
      <w:r>
        <w:rPr>
          <w:rFonts w:ascii="Times New Roman"/>
          <w:b w:val="false"/>
          <w:i w:val="false"/>
          <w:color w:val="000000"/>
          <w:sz w:val="28"/>
        </w:rPr>
        <w:t>
      земли населенных пунктов –34 418 гектар.</w:t>
      </w:r>
    </w:p>
    <w:p>
      <w:pPr>
        <w:spacing w:after="0"/>
        <w:ind w:left="0"/>
        <w:jc w:val="both"/>
      </w:pPr>
      <w:r>
        <w:rPr>
          <w:rFonts w:ascii="Times New Roman"/>
          <w:b w:val="false"/>
          <w:i w:val="false"/>
          <w:color w:val="000000"/>
          <w:sz w:val="28"/>
        </w:rPr>
        <w:t>
      По природным условиям территория города Темира по агроклиматическим показателям относится к сухостепной зоне, характеризуется суровой длительной зимой, кратковременным жарким летом, резкими противоречиями температур зимы и лета, малым количеством годовых осадков, засухой. Почвы в основном каштановые и светлокаштановые, малогумусные.</w:t>
      </w:r>
    </w:p>
    <w:p>
      <w:pPr>
        <w:spacing w:after="0"/>
        <w:ind w:left="0"/>
        <w:jc w:val="both"/>
      </w:pPr>
      <w:r>
        <w:rPr>
          <w:rFonts w:ascii="Times New Roman"/>
          <w:b w:val="false"/>
          <w:i w:val="false"/>
          <w:color w:val="000000"/>
          <w:sz w:val="28"/>
        </w:rPr>
        <w:t>
      На 1 января 2021 года в городе Темир насчитывается (личное подворье населения) 2179 голов крупного рогатого скота, из них 1268 голов маточного поголовья, 4839 голов мелкого рогатого скота, 794 голов лошадей. Из них:</w:t>
      </w:r>
    </w:p>
    <w:p>
      <w:pPr>
        <w:spacing w:after="0"/>
        <w:ind w:left="0"/>
        <w:jc w:val="both"/>
      </w:pPr>
      <w:r>
        <w:rPr>
          <w:rFonts w:ascii="Times New Roman"/>
          <w:b w:val="false"/>
          <w:i w:val="false"/>
          <w:color w:val="000000"/>
          <w:sz w:val="28"/>
        </w:rPr>
        <w:t>
      в городе Темир:</w:t>
      </w:r>
    </w:p>
    <w:p>
      <w:pPr>
        <w:spacing w:after="0"/>
        <w:ind w:left="0"/>
        <w:jc w:val="both"/>
      </w:pPr>
      <w:r>
        <w:rPr>
          <w:rFonts w:ascii="Times New Roman"/>
          <w:b w:val="false"/>
          <w:i w:val="false"/>
          <w:color w:val="000000"/>
          <w:sz w:val="28"/>
        </w:rPr>
        <w:t>
      903 голов крупного рогатого скота, из них 527 голов маточного поголовья, 1980 голов мелкого рогатого скота, 319 голов лошадей.</w:t>
      </w:r>
    </w:p>
    <w:p>
      <w:pPr>
        <w:spacing w:after="0"/>
        <w:ind w:left="0"/>
        <w:jc w:val="both"/>
      </w:pPr>
      <w:r>
        <w:rPr>
          <w:rFonts w:ascii="Times New Roman"/>
          <w:b w:val="false"/>
          <w:i w:val="false"/>
          <w:color w:val="000000"/>
          <w:sz w:val="28"/>
        </w:rPr>
        <w:t>
      Площадь пастбищ составляет 24 279 гектар.</w:t>
      </w:r>
    </w:p>
    <w:p>
      <w:pPr>
        <w:spacing w:after="0"/>
        <w:ind w:left="0"/>
        <w:jc w:val="both"/>
      </w:pPr>
      <w:r>
        <w:rPr>
          <w:rFonts w:ascii="Times New Roman"/>
          <w:b w:val="false"/>
          <w:i w:val="false"/>
          <w:color w:val="000000"/>
          <w:sz w:val="28"/>
        </w:rPr>
        <w:t>
      в селе Жамбыл:</w:t>
      </w:r>
    </w:p>
    <w:p>
      <w:pPr>
        <w:spacing w:after="0"/>
        <w:ind w:left="0"/>
        <w:jc w:val="both"/>
      </w:pPr>
      <w:r>
        <w:rPr>
          <w:rFonts w:ascii="Times New Roman"/>
          <w:b w:val="false"/>
          <w:i w:val="false"/>
          <w:color w:val="000000"/>
          <w:sz w:val="28"/>
        </w:rPr>
        <w:t>
      1276 голов крупного рогатого скота, из них 741 голов маточного поголовья, 2859 голов мелкого рогатого скота, 475 голов лошадей.</w:t>
      </w:r>
    </w:p>
    <w:p>
      <w:pPr>
        <w:spacing w:after="0"/>
        <w:ind w:left="0"/>
        <w:jc w:val="both"/>
      </w:pPr>
      <w:r>
        <w:rPr>
          <w:rFonts w:ascii="Times New Roman"/>
          <w:b w:val="false"/>
          <w:i w:val="false"/>
          <w:color w:val="000000"/>
          <w:sz w:val="28"/>
        </w:rPr>
        <w:t>
      Площадь пастбищ составляет 9 593 гектар.</w:t>
      </w:r>
    </w:p>
    <w:p>
      <w:pPr>
        <w:spacing w:after="0"/>
        <w:ind w:left="0"/>
        <w:jc w:val="both"/>
      </w:pPr>
      <w:r>
        <w:rPr>
          <w:rFonts w:ascii="Times New Roman"/>
          <w:b w:val="false"/>
          <w:i w:val="false"/>
          <w:color w:val="000000"/>
          <w:sz w:val="28"/>
        </w:rPr>
        <w:t>
      Поголовье скота в товариществе с ограниченной ответственностью, крестьянских хозяйствах города Темира составляет: 1414 крупного рогатого скота, 3 209 голов мелкого рогатого скота, 1449 голов лошадей.</w:t>
      </w:r>
    </w:p>
    <w:p>
      <w:pPr>
        <w:spacing w:after="0"/>
        <w:ind w:left="0"/>
        <w:jc w:val="both"/>
      </w:pPr>
      <w:r>
        <w:rPr>
          <w:rFonts w:ascii="Times New Roman"/>
          <w:b w:val="false"/>
          <w:i w:val="false"/>
          <w:color w:val="000000"/>
          <w:sz w:val="28"/>
        </w:rPr>
        <w:t>
      Площадь пастбищ товариществ с ограниченной ответственностью, крестьянских хозяйств составляет 67 231 гектар.</w:t>
      </w:r>
    </w:p>
    <w:p>
      <w:pPr>
        <w:spacing w:after="0"/>
        <w:ind w:left="0"/>
        <w:jc w:val="both"/>
      </w:pPr>
      <w:r>
        <w:rPr>
          <w:rFonts w:ascii="Times New Roman"/>
          <w:b w:val="false"/>
          <w:i w:val="false"/>
          <w:color w:val="000000"/>
          <w:sz w:val="28"/>
        </w:rPr>
        <w:t>
      Для обеспечения сельскохозяйственных животных по городу Темир имеются всего 123 013 гектар пастбищных угодий. В черте населенных пунктов числится 33 872 гектар пастбищ.</w:t>
      </w:r>
    </w:p>
    <w:p>
      <w:pPr>
        <w:spacing w:after="0"/>
        <w:ind w:left="0"/>
        <w:jc w:val="both"/>
      </w:pPr>
      <w:r>
        <w:rPr>
          <w:rFonts w:ascii="Times New Roman"/>
          <w:b w:val="false"/>
          <w:i w:val="false"/>
          <w:color w:val="000000"/>
          <w:sz w:val="28"/>
        </w:rPr>
        <w:t>
      В городе Темир сервитуты для прогона скота не установлены.</w:t>
      </w:r>
    </w:p>
    <w:p>
      <w:pPr>
        <w:spacing w:after="0"/>
        <w:ind w:left="0"/>
        <w:jc w:val="both"/>
      </w:pPr>
      <w:r>
        <w:rPr>
          <w:rFonts w:ascii="Times New Roman"/>
          <w:b w:val="false"/>
          <w:i w:val="false"/>
          <w:color w:val="000000"/>
          <w:sz w:val="28"/>
        </w:rPr>
        <w:t>
      На основании вышеизложенного, согласно статьи 15 Закона Республики Казахстан "О пастбищах" для нужд местного населения (город Темир, село Жамбыл) по содержанию маточного (дойного) поголовья сельскохозяйственных животных при имеющихся пастбищных угодьях населенных пунктов в размере 33 872 гектар, потребность не возникает, при норме нагрузки 15 гектаров/голов.</w:t>
      </w:r>
    </w:p>
    <w:p>
      <w:pPr>
        <w:spacing w:after="0"/>
        <w:ind w:left="0"/>
        <w:jc w:val="both"/>
      </w:pPr>
      <w:r>
        <w:rPr>
          <w:rFonts w:ascii="Times New Roman"/>
          <w:b w:val="false"/>
          <w:i w:val="false"/>
          <w:color w:val="000000"/>
          <w:sz w:val="28"/>
        </w:rPr>
        <w:t>
      Имеется потребность пастбищных угодий по выпасу других сельскохозяйственных животных местного населения в размере 32 461 гектар, при норме нагрузки на голову крупного рогатого скота – 15 гектаров/голов, мелкого рогатого скота – 4 гектаров/голов, лошадей – 18 гектаров/голов.</w:t>
      </w:r>
    </w:p>
    <w:p>
      <w:pPr>
        <w:spacing w:after="0"/>
        <w:ind w:left="0"/>
        <w:jc w:val="both"/>
      </w:pPr>
      <w:r>
        <w:rPr>
          <w:rFonts w:ascii="Times New Roman"/>
          <w:b w:val="false"/>
          <w:i w:val="false"/>
          <w:color w:val="000000"/>
          <w:sz w:val="28"/>
        </w:rPr>
        <w:t>
      Потребность:</w:t>
      </w:r>
    </w:p>
    <w:p>
      <w:pPr>
        <w:spacing w:after="0"/>
        <w:ind w:left="0"/>
        <w:jc w:val="both"/>
      </w:pPr>
      <w:r>
        <w:rPr>
          <w:rFonts w:ascii="Times New Roman"/>
          <w:b w:val="false"/>
          <w:i w:val="false"/>
          <w:color w:val="000000"/>
          <w:sz w:val="28"/>
        </w:rPr>
        <w:t>
      для крупного рогатого скота - 2179 голов х 15 гектар/голов=32 685 гектар;</w:t>
      </w:r>
    </w:p>
    <w:p>
      <w:pPr>
        <w:spacing w:after="0"/>
        <w:ind w:left="0"/>
        <w:jc w:val="both"/>
      </w:pPr>
      <w:r>
        <w:rPr>
          <w:rFonts w:ascii="Times New Roman"/>
          <w:b w:val="false"/>
          <w:i w:val="false"/>
          <w:color w:val="000000"/>
          <w:sz w:val="28"/>
        </w:rPr>
        <w:t>
      для мелкого рогатого скота - 4839 голов х 4 гектар/голов=19 356 гектар;</w:t>
      </w:r>
    </w:p>
    <w:p>
      <w:pPr>
        <w:spacing w:after="0"/>
        <w:ind w:left="0"/>
        <w:jc w:val="both"/>
      </w:pPr>
      <w:r>
        <w:rPr>
          <w:rFonts w:ascii="Times New Roman"/>
          <w:b w:val="false"/>
          <w:i w:val="false"/>
          <w:color w:val="000000"/>
          <w:sz w:val="28"/>
        </w:rPr>
        <w:t>
      для лошадей – 794 голов х 18 гектар/голов=14 292 гектар;</w:t>
      </w:r>
    </w:p>
    <w:p>
      <w:pPr>
        <w:spacing w:after="0"/>
        <w:ind w:left="0"/>
        <w:jc w:val="both"/>
      </w:pPr>
      <w:r>
        <w:rPr>
          <w:rFonts w:ascii="Times New Roman"/>
          <w:b w:val="false"/>
          <w:i w:val="false"/>
          <w:color w:val="000000"/>
          <w:sz w:val="28"/>
        </w:rPr>
        <w:t>
      32 685+19 356+14 292=66 333 гектар.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Схема (карта) расположения пастбищ на территории города Темир в разрезе категорий земель, собственников земельных участков и землепользователей на основании правоустанавливающих документов</w:t>
      </w:r>
    </w:p>
    <w:p>
      <w:pPr>
        <w:spacing w:after="0"/>
        <w:ind w:left="0"/>
        <w:jc w:val="left"/>
      </w:pPr>
      <w:r>
        <w:br/>
      </w:r>
    </w:p>
    <w:p>
      <w:pPr>
        <w:spacing w:after="0"/>
        <w:ind w:left="0"/>
        <w:jc w:val="both"/>
      </w:pPr>
      <w:r>
        <w:drawing>
          <wp:inline distT="0" distB="0" distL="0" distR="0">
            <wp:extent cx="6324600" cy="641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6324600" cy="641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Приемлемые схемы пастбищеоборотов</w:t>
      </w:r>
    </w:p>
    <w:p>
      <w:pPr>
        <w:spacing w:after="0"/>
        <w:ind w:left="0"/>
        <w:jc w:val="left"/>
      </w:pPr>
      <w:r>
        <w:br/>
      </w:r>
    </w:p>
    <w:p>
      <w:pPr>
        <w:spacing w:after="0"/>
        <w:ind w:left="0"/>
        <w:jc w:val="both"/>
      </w:pPr>
      <w:r>
        <w:drawing>
          <wp:inline distT="0" distB="0" distL="0" distR="0">
            <wp:extent cx="5943600" cy="720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5943600" cy="720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Карта с обозначением внешних и внутренних границ и площадей пастбищ, в том числе сезонных, объектов пастбищной инфраструктуры</w:t>
      </w:r>
    </w:p>
    <w:p>
      <w:pPr>
        <w:spacing w:after="0"/>
        <w:ind w:left="0"/>
        <w:jc w:val="left"/>
      </w:pPr>
      <w:r>
        <w:br/>
      </w:r>
    </w:p>
    <w:p>
      <w:pPr>
        <w:spacing w:after="0"/>
        <w:ind w:left="0"/>
        <w:jc w:val="both"/>
      </w:pPr>
      <w:r>
        <w:drawing>
          <wp:inline distT="0" distB="0" distL="0" distR="0">
            <wp:extent cx="6426200" cy="671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6426200" cy="6718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Схема доступа пастбищепользователей к водоисточникам (озерам, рекам, прудам, копаням, оросительным или обводнительным каналам, трубчатым или шахтным колодцам), составленная согласно норме потребления воды</w:t>
      </w:r>
    </w:p>
    <w:p>
      <w:pPr>
        <w:spacing w:after="0"/>
        <w:ind w:left="0"/>
        <w:jc w:val="left"/>
      </w:pPr>
      <w:r>
        <w:br/>
      </w:r>
    </w:p>
    <w:p>
      <w:pPr>
        <w:spacing w:after="0"/>
        <w:ind w:left="0"/>
        <w:jc w:val="both"/>
      </w:pPr>
      <w:r>
        <w:drawing>
          <wp:inline distT="0" distB="0" distL="0" distR="0">
            <wp:extent cx="6438900" cy="741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6438900" cy="741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Схема перераспределения пастбищ для размещения поголовья сельскохозяйственных животных физических и (или) юридических лиц, у которых отсутствуют пастбища, и перемещения его на предоставляемые пастбища</w:t>
      </w:r>
    </w:p>
    <w:p>
      <w:pPr>
        <w:spacing w:after="0"/>
        <w:ind w:left="0"/>
        <w:jc w:val="left"/>
      </w:pPr>
      <w:r>
        <w:br/>
      </w:r>
    </w:p>
    <w:p>
      <w:pPr>
        <w:spacing w:after="0"/>
        <w:ind w:left="0"/>
        <w:jc w:val="both"/>
      </w:pPr>
      <w:r>
        <w:drawing>
          <wp:inline distT="0" distB="0" distL="0" distR="0">
            <wp:extent cx="6311900" cy="669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6311900" cy="669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Схема размещения поголовья сельскохозяйственных животных на отгонных пастбищах физических и (или) юридических лиц, не обеспеченных пастбищами, расположенными при селе, городе</w:t>
      </w:r>
    </w:p>
    <w:p>
      <w:pPr>
        <w:spacing w:after="0"/>
        <w:ind w:left="0"/>
        <w:jc w:val="left"/>
      </w:pPr>
      <w:r>
        <w:br/>
      </w:r>
    </w:p>
    <w:p>
      <w:pPr>
        <w:spacing w:after="0"/>
        <w:ind w:left="0"/>
        <w:jc w:val="both"/>
      </w:pPr>
      <w:r>
        <w:drawing>
          <wp:inline distT="0" distB="0" distL="0" distR="0">
            <wp:extent cx="6451600" cy="675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6451600" cy="675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Плану по управлению пастбищами и их использованию в городе Темир на 2021-2022 годы</w:t>
            </w:r>
          </w:p>
        </w:tc>
      </w:tr>
    </w:tbl>
    <w:p>
      <w:pPr>
        <w:spacing w:after="0"/>
        <w:ind w:left="0"/>
        <w:jc w:val="left"/>
      </w:pPr>
      <w:r>
        <w:rPr>
          <w:rFonts w:ascii="Times New Roman"/>
          <w:b/>
          <w:i w:val="false"/>
          <w:color w:val="000000"/>
        </w:rPr>
        <w:t xml:space="preserve"> Календарный график по использованию пастбищ, устанавливающий сезонные маршруты выпаса и передвижения сельскохозяйственных животных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сельских округов</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2021 году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загонов в 2022 году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Темир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w:t>
            </w:r>
          </w:p>
        </w:tc>
      </w:tr>
    </w:tbl>
    <w:p>
      <w:pPr>
        <w:spacing w:after="0"/>
        <w:ind w:left="0"/>
        <w:jc w:val="both"/>
      </w:pPr>
      <w:r>
        <w:rPr>
          <w:rFonts w:ascii="Times New Roman"/>
          <w:b w:val="false"/>
          <w:i w:val="false"/>
          <w:color w:val="000000"/>
          <w:sz w:val="28"/>
        </w:rPr>
        <w:t>
      Примечание: расшифровка аббревиатур:</w:t>
      </w:r>
    </w:p>
    <w:p>
      <w:pPr>
        <w:spacing w:after="0"/>
        <w:ind w:left="0"/>
        <w:jc w:val="both"/>
      </w:pPr>
      <w:r>
        <w:rPr>
          <w:rFonts w:ascii="Times New Roman"/>
          <w:b w:val="false"/>
          <w:i w:val="false"/>
          <w:color w:val="000000"/>
          <w:sz w:val="28"/>
        </w:rPr>
        <w:t>
      ВЛС – весенне-летний сезон;</w:t>
      </w:r>
    </w:p>
    <w:p>
      <w:pPr>
        <w:spacing w:after="0"/>
        <w:ind w:left="0"/>
        <w:jc w:val="both"/>
      </w:pPr>
      <w:r>
        <w:rPr>
          <w:rFonts w:ascii="Times New Roman"/>
          <w:b w:val="false"/>
          <w:i w:val="false"/>
          <w:color w:val="000000"/>
          <w:sz w:val="28"/>
        </w:rPr>
        <w:t>
      ЛОС – летне-осенний сезон;</w:t>
      </w:r>
    </w:p>
    <w:p>
      <w:pPr>
        <w:spacing w:after="0"/>
        <w:ind w:left="0"/>
        <w:jc w:val="both"/>
      </w:pPr>
      <w:r>
        <w:rPr>
          <w:rFonts w:ascii="Times New Roman"/>
          <w:b w:val="false"/>
          <w:i w:val="false"/>
          <w:color w:val="000000"/>
          <w:sz w:val="28"/>
        </w:rPr>
        <w:t>
      ЛС – летний сезон;</w:t>
      </w:r>
    </w:p>
    <w:p>
      <w:pPr>
        <w:spacing w:after="0"/>
        <w:ind w:left="0"/>
        <w:jc w:val="both"/>
      </w:pPr>
      <w:r>
        <w:rPr>
          <w:rFonts w:ascii="Times New Roman"/>
          <w:b w:val="false"/>
          <w:i w:val="false"/>
          <w:color w:val="000000"/>
          <w:sz w:val="28"/>
        </w:rPr>
        <w:t>
      ОЗ – отдыхающий загон.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