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6081" w14:textId="1db6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Батпаккольского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2021 года № 133.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Батпаккольского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45 177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46 026,3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-849,3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849,3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849,3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апреля 2022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минимальный размер пенсии – 48 032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- 3 180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Мугалжарского районного маслихата Актюбинской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Батпаккольского сельского на 2022 год объем субвенций, передаваемые из районного бюджета округа в сумме 8 907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в бюджете Батпаккольского сельского округа на 2022 год поступление целевых текущих трансфертов из республиканского бюджета и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443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Мугалжарского районного маслихата Актюбинской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